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8140EE">
        <w:rPr>
          <w:rFonts w:ascii="Arial" w:hAnsi="Arial" w:cs="Arial"/>
          <w:b/>
        </w:rPr>
        <w:t>AB „Energijos skirstymo operatorius“</w:t>
      </w:r>
      <w:r w:rsidRPr="008140EE">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AD3B7C" w:rsidRPr="008140EE">
        <w:rPr>
          <w:rFonts w:ascii="Arial" w:hAnsi="Arial" w:cs="Arial"/>
        </w:rPr>
        <w:t>Laisvės pr. 10, LT-</w:t>
      </w:r>
      <w:r w:rsidR="00AD3B7C" w:rsidRPr="008140EE">
        <w:rPr>
          <w:rFonts w:ascii="Arial" w:hAnsi="Arial" w:cs="Arial"/>
          <w:shd w:val="clear" w:color="auto" w:fill="FFFFFF"/>
        </w:rPr>
        <w:t>04215</w:t>
      </w:r>
      <w:r w:rsidR="00AD3B7C" w:rsidRPr="008140EE">
        <w:rPr>
          <w:rFonts w:ascii="Arial" w:hAnsi="Arial" w:cs="Arial"/>
          <w:lang w:eastAsia="lt-LT"/>
        </w:rPr>
        <w:t xml:space="preserve"> Vilnius</w:t>
      </w:r>
      <w:r w:rsidRPr="008140EE">
        <w:rPr>
          <w:rFonts w:ascii="Arial" w:hAnsi="Arial" w:cs="Arial"/>
        </w:rPr>
        <w:t>, Lietuvos Respublika, duomenys apie kurią kaupiami ir saugomi VĮ Registrų centras, atstovaujama [</w:t>
      </w:r>
      <w:r w:rsidRPr="008140EE">
        <w:rPr>
          <w:rFonts w:ascii="Arial" w:hAnsi="Arial" w:cs="Arial"/>
          <w:i/>
        </w:rPr>
        <w:t>Sutartį iš bendrovės pusės pasirašančio asmens pareigos, vardas, pavardė</w:t>
      </w:r>
      <w:r w:rsidRPr="008140EE">
        <w:rPr>
          <w:rFonts w:ascii="Arial" w:hAnsi="Arial" w:cs="Arial"/>
        </w:rPr>
        <w:t>], veikiančio pagal [</w:t>
      </w:r>
      <w:r w:rsidRPr="008140EE">
        <w:rPr>
          <w:rFonts w:ascii="Arial" w:hAnsi="Arial" w:cs="Arial"/>
          <w:i/>
        </w:rPr>
        <w:t>atstovavimo pagrindas</w:t>
      </w:r>
      <w:r w:rsidRPr="008140EE">
        <w:rPr>
          <w:rFonts w:ascii="Arial" w:hAnsi="Arial" w:cs="Arial"/>
        </w:rPr>
        <w:t>] (toliau</w:t>
      </w:r>
      <w:r w:rsidRPr="00FE027A">
        <w:rPr>
          <w:rFonts w:ascii="Arial" w:hAnsi="Arial" w:cs="Arial"/>
        </w:rPr>
        <w:t xml:space="preserve">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5E0C6886" w14:textId="111DD2B1" w:rsidR="002C3E7A" w:rsidRPr="00FE027A"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53B1338E"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5908FD" w:rsidRPr="005908FD">
        <w:rPr>
          <w:rFonts w:ascii="Arial" w:hAnsi="Arial" w:cs="Arial"/>
        </w:rPr>
        <w:t>Atotamp</w:t>
      </w:r>
      <w:r w:rsidR="005908FD">
        <w:rPr>
          <w:rFonts w:ascii="Arial" w:hAnsi="Arial" w:cs="Arial"/>
        </w:rPr>
        <w:t>a</w:t>
      </w:r>
      <w:r w:rsidR="005908FD" w:rsidRPr="005908FD">
        <w:rPr>
          <w:rFonts w:ascii="Arial" w:hAnsi="Arial" w:cs="Arial"/>
        </w:rPr>
        <w:t xml:space="preserve">s ir </w:t>
      </w:r>
      <w:proofErr w:type="spellStart"/>
      <w:r w:rsidR="005908FD" w:rsidRPr="005908FD">
        <w:rPr>
          <w:rFonts w:ascii="Arial" w:hAnsi="Arial" w:cs="Arial"/>
        </w:rPr>
        <w:t>rygeli</w:t>
      </w:r>
      <w:r w:rsidR="005908FD">
        <w:rPr>
          <w:rFonts w:ascii="Arial" w:hAnsi="Arial" w:cs="Arial"/>
        </w:rPr>
        <w:t>us</w:t>
      </w:r>
      <w:proofErr w:type="spellEnd"/>
      <w:r w:rsidR="008C58E6">
        <w:rPr>
          <w:rFonts w:ascii="Arial" w:hAnsi="Arial" w:cs="Arial"/>
        </w:rPr>
        <w:t xml:space="preserve"> </w:t>
      </w:r>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49D1F86F"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273E7">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17349B95"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SD </w:t>
      </w:r>
      <w:r w:rsidRPr="00552E75">
        <w:rPr>
          <w:rFonts w:ascii="Arial" w:hAnsi="Arial" w:cs="Arial"/>
        </w:rPr>
        <w:t>Priede Nr. 3. Prekių</w:t>
      </w:r>
      <w:r w:rsidRPr="389D5815">
        <w:rPr>
          <w:rFonts w:ascii="Arial" w:hAnsi="Arial" w:cs="Arial"/>
        </w:rPr>
        <w:t xml:space="preserve"> įsigijimui skirta lėšų suma nurodyta Sutarties SD 2.3. punkte negali būti viršijama Sutarties galiojimo laikotarpiu, jei Pirkimo sąlygose nenumatyta kitaip.</w:t>
      </w:r>
    </w:p>
    <w:p w14:paraId="00466643" w14:textId="670981B5" w:rsidR="00C36907" w:rsidRPr="00373B1B"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w:t>
      </w:r>
      <w:r w:rsidRPr="00373B1B">
        <w:rPr>
          <w:rFonts w:ascii="Arial" w:hAnsi="Arial" w:cs="Arial"/>
        </w:rPr>
        <w:t xml:space="preserve">yra </w:t>
      </w:r>
      <w:r w:rsidR="00552E75" w:rsidRPr="00373B1B">
        <w:rPr>
          <w:rFonts w:ascii="Arial" w:hAnsi="Arial" w:cs="Arial"/>
        </w:rPr>
        <w:t xml:space="preserve">36 300,00 </w:t>
      </w:r>
      <w:r w:rsidRPr="00373B1B">
        <w:rPr>
          <w:rFonts w:ascii="Arial" w:hAnsi="Arial" w:cs="Arial"/>
        </w:rPr>
        <w:t>EUR (</w:t>
      </w:r>
      <w:r w:rsidR="00373B1B">
        <w:rPr>
          <w:rFonts w:ascii="Arial" w:hAnsi="Arial" w:cs="Arial"/>
        </w:rPr>
        <w:t xml:space="preserve">trisdešimt šeši tūkstančiai trys šimtai </w:t>
      </w:r>
      <w:r w:rsidRPr="00373B1B">
        <w:rPr>
          <w:rFonts w:ascii="Arial" w:hAnsi="Arial" w:cs="Arial"/>
        </w:rPr>
        <w:t xml:space="preserve">eurų </w:t>
      </w:r>
      <w:r w:rsidR="00373B1B">
        <w:rPr>
          <w:rFonts w:ascii="Arial" w:hAnsi="Arial" w:cs="Arial"/>
        </w:rPr>
        <w:t>00</w:t>
      </w:r>
      <w:r w:rsidRPr="00373B1B">
        <w:rPr>
          <w:rFonts w:ascii="Arial" w:hAnsi="Arial" w:cs="Arial"/>
        </w:rPr>
        <w:t xml:space="preserve"> euro ct), įskaitant PVM. Bendrą Sutarties kainą sudaro:</w:t>
      </w:r>
    </w:p>
    <w:p w14:paraId="53372BC5" w14:textId="5798D451" w:rsidR="005978F4" w:rsidRPr="00373B1B" w:rsidRDefault="00C36907" w:rsidP="003E3779">
      <w:pPr>
        <w:pStyle w:val="ListParagraph"/>
        <w:numPr>
          <w:ilvl w:val="2"/>
          <w:numId w:val="2"/>
        </w:numPr>
        <w:spacing w:after="60" w:line="259" w:lineRule="auto"/>
        <w:ind w:left="1134" w:hanging="567"/>
        <w:jc w:val="both"/>
        <w:rPr>
          <w:rFonts w:ascii="Arial" w:hAnsi="Arial" w:cs="Arial"/>
        </w:rPr>
      </w:pPr>
      <w:r w:rsidRPr="00373B1B">
        <w:rPr>
          <w:rFonts w:ascii="Arial" w:hAnsi="Arial" w:cs="Arial"/>
        </w:rPr>
        <w:t xml:space="preserve">Prekių kaina – </w:t>
      </w:r>
      <w:r w:rsidR="00552E75" w:rsidRPr="00373B1B">
        <w:rPr>
          <w:rFonts w:ascii="Arial" w:hAnsi="Arial" w:cs="Arial"/>
        </w:rPr>
        <w:t>30 000,00</w:t>
      </w:r>
      <w:r w:rsidRPr="00373B1B">
        <w:rPr>
          <w:rFonts w:ascii="Arial" w:hAnsi="Arial" w:cs="Arial"/>
        </w:rPr>
        <w:t xml:space="preserve"> EUR (</w:t>
      </w:r>
      <w:r w:rsidR="00373B1B">
        <w:rPr>
          <w:rFonts w:ascii="Arial" w:hAnsi="Arial" w:cs="Arial"/>
        </w:rPr>
        <w:t xml:space="preserve">trisdešimt tūkstančių </w:t>
      </w:r>
      <w:r w:rsidRPr="00373B1B">
        <w:rPr>
          <w:rFonts w:ascii="Arial" w:hAnsi="Arial" w:cs="Arial"/>
        </w:rPr>
        <w:t xml:space="preserve">eurų </w:t>
      </w:r>
      <w:r w:rsidR="00373B1B">
        <w:rPr>
          <w:rFonts w:ascii="Arial" w:hAnsi="Arial" w:cs="Arial"/>
        </w:rPr>
        <w:t xml:space="preserve">00 </w:t>
      </w:r>
      <w:r w:rsidRPr="00373B1B">
        <w:rPr>
          <w:rFonts w:ascii="Arial" w:hAnsi="Arial" w:cs="Arial"/>
        </w:rPr>
        <w:t>euro ct), neįskaitant PVM;</w:t>
      </w:r>
    </w:p>
    <w:p w14:paraId="6566F233" w14:textId="30AA2523"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373B1B">
        <w:rPr>
          <w:rFonts w:ascii="Arial" w:hAnsi="Arial" w:cs="Arial"/>
        </w:rPr>
        <w:t xml:space="preserve">Pridėtinės vertės mokestis (PVM) – 21 % – </w:t>
      </w:r>
      <w:r w:rsidR="00552E75" w:rsidRPr="00373B1B">
        <w:rPr>
          <w:rFonts w:ascii="Arial" w:hAnsi="Arial" w:cs="Arial"/>
        </w:rPr>
        <w:t xml:space="preserve">6 300,00 </w:t>
      </w:r>
      <w:r w:rsidRPr="00373B1B">
        <w:rPr>
          <w:rFonts w:ascii="Arial" w:hAnsi="Arial" w:cs="Arial"/>
        </w:rPr>
        <w:t>EUR</w:t>
      </w:r>
      <w:r w:rsidRPr="005978F4">
        <w:rPr>
          <w:rFonts w:ascii="Arial" w:hAnsi="Arial" w:cs="Arial"/>
        </w:rPr>
        <w:t xml:space="preserve"> (</w:t>
      </w:r>
      <w:r w:rsidR="00373B1B" w:rsidRPr="00373B1B">
        <w:rPr>
          <w:rFonts w:ascii="Arial" w:hAnsi="Arial" w:cs="Arial"/>
          <w:iCs/>
        </w:rPr>
        <w:t xml:space="preserve">šeši tūkstančiai trys šimtai </w:t>
      </w:r>
      <w:r w:rsidRPr="00373B1B">
        <w:rPr>
          <w:rFonts w:ascii="Arial" w:hAnsi="Arial" w:cs="Arial"/>
          <w:iCs/>
        </w:rPr>
        <w:t>eurų</w:t>
      </w:r>
      <w:r w:rsidRPr="005978F4">
        <w:rPr>
          <w:rFonts w:ascii="Arial" w:hAnsi="Arial" w:cs="Arial"/>
        </w:rPr>
        <w:t xml:space="preserve"> </w:t>
      </w:r>
      <w:r w:rsidR="00373B1B">
        <w:rPr>
          <w:rFonts w:ascii="Arial" w:hAnsi="Arial" w:cs="Arial"/>
          <w:i/>
        </w:rPr>
        <w:t>00</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0A5F85BC"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037D964C" w14:textId="77777777" w:rsidR="00FC3CA5" w:rsidRDefault="00A651B2" w:rsidP="00FC3CA5">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300FF">
            <w:rPr>
              <w:rFonts w:ascii="Arial" w:hAnsi="Arial" w:cs="Arial"/>
            </w:rPr>
            <w:t>fiksuotas įkainis</w:t>
          </w:r>
        </w:sdtContent>
      </w:sdt>
      <w:bookmarkEnd w:id="2"/>
      <w:bookmarkEnd w:id="3"/>
      <w:r w:rsidR="008B0B0A" w:rsidRPr="008E0652">
        <w:rPr>
          <w:rFonts w:ascii="Arial" w:hAnsi="Arial" w:cs="Arial"/>
          <w:color w:val="FF0000"/>
        </w:rPr>
        <w:t>.</w:t>
      </w:r>
      <w:r w:rsidR="00AE5496" w:rsidRPr="008E0652">
        <w:rPr>
          <w:rFonts w:ascii="Arial" w:hAnsi="Arial" w:cs="Arial"/>
          <w:color w:val="FF0000"/>
        </w:rPr>
        <w:t xml:space="preserve"> </w:t>
      </w:r>
    </w:p>
    <w:p w14:paraId="0318FE1C" w14:textId="532078B7" w:rsidR="00FC3CA5" w:rsidRDefault="00FC3CA5" w:rsidP="00FC3CA5">
      <w:pPr>
        <w:pStyle w:val="ListParagraph"/>
        <w:numPr>
          <w:ilvl w:val="1"/>
          <w:numId w:val="2"/>
        </w:numPr>
        <w:tabs>
          <w:tab w:val="left" w:pos="142"/>
        </w:tabs>
        <w:spacing w:line="259" w:lineRule="auto"/>
        <w:ind w:left="567" w:hanging="567"/>
        <w:jc w:val="both"/>
        <w:rPr>
          <w:rFonts w:ascii="Arial" w:hAnsi="Arial" w:cs="Arial"/>
          <w:i/>
          <w:iCs/>
          <w:color w:val="FF0000"/>
        </w:rPr>
      </w:pPr>
      <w:r w:rsidRPr="00FC3CA5">
        <w:rPr>
          <w:rFonts w:ascii="Arial" w:hAnsi="Arial" w:cs="Arial"/>
        </w:rPr>
        <w:t>Prekės perkamos pagal fiksuotus įkainius, užfiksuotus Sutarties Priede Nr. 3.</w:t>
      </w:r>
      <w:r w:rsidRPr="00FC3CA5">
        <w:rPr>
          <w:rFonts w:ascii="Arial" w:hAnsi="Arial" w:cs="Arial"/>
          <w:i/>
          <w:color w:val="FF0000"/>
        </w:rPr>
        <w:t xml:space="preserve"> </w:t>
      </w:r>
      <w:r w:rsidRPr="00FC3CA5">
        <w:rPr>
          <w:rFonts w:ascii="Arial" w:hAnsi="Arial" w:cs="Arial"/>
        </w:rPr>
        <w:t>Pirkėjas neįsipareigoja išpirkti viso Prekių kiekio ar bet kurios dalies</w:t>
      </w:r>
      <w:r w:rsidR="00B37409">
        <w:rPr>
          <w:rFonts w:ascii="Arial" w:hAnsi="Arial" w:cs="Arial"/>
        </w:rPr>
        <w:t>.</w:t>
      </w:r>
    </w:p>
    <w:p w14:paraId="1F2640EB" w14:textId="416E7980" w:rsidR="00FC3CA5" w:rsidRPr="009A5BA2" w:rsidRDefault="00FC3CA5" w:rsidP="009A5BA2">
      <w:pPr>
        <w:pStyle w:val="ListParagraph"/>
        <w:numPr>
          <w:ilvl w:val="1"/>
          <w:numId w:val="2"/>
        </w:numPr>
        <w:tabs>
          <w:tab w:val="left" w:pos="142"/>
        </w:tabs>
        <w:spacing w:line="259" w:lineRule="auto"/>
        <w:ind w:left="567" w:hanging="567"/>
        <w:jc w:val="both"/>
        <w:rPr>
          <w:rFonts w:ascii="Arial" w:hAnsi="Arial" w:cs="Arial"/>
          <w:i/>
          <w:iCs/>
          <w:color w:val="FF0000"/>
        </w:rPr>
      </w:pPr>
      <w:r w:rsidRPr="00FC3CA5">
        <w:rPr>
          <w:rFonts w:ascii="Arial" w:hAnsi="Arial" w:cs="Arial"/>
        </w:rPr>
        <w:t xml:space="preserve">Prekių įkainiai Sutarties galiojimo laikotarpiu nekeičiami, išskyrus atvejus, jei įkainiai mažinami arba </w:t>
      </w:r>
      <w:r w:rsidRPr="009A5BA2">
        <w:rPr>
          <w:rFonts w:ascii="Arial" w:eastAsia="Calibri" w:hAnsi="Arial" w:cs="Arial"/>
          <w:iCs/>
        </w:rPr>
        <w:t>keičiami Sutarties Priede Nr. 4 nustatyta tvarka</w:t>
      </w:r>
      <w:r w:rsidRPr="009A5BA2">
        <w:rPr>
          <w:rFonts w:ascii="Arial" w:hAnsi="Arial" w:cs="Arial"/>
          <w:iCs/>
        </w:rPr>
        <w:t>.</w:t>
      </w:r>
      <w:r w:rsidRPr="009A5BA2">
        <w:rPr>
          <w:rFonts w:ascii="Arial" w:hAnsi="Arial" w:cs="Arial"/>
        </w:rPr>
        <w:t xml:space="preserve"> 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571B4D16" w14:textId="08B892D3" w:rsidR="008164E6" w:rsidRPr="003C53BF" w:rsidRDefault="003D7DD1" w:rsidP="003C53BF">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3C53BF">
        <w:rPr>
          <w:rStyle w:val="CommentReference"/>
          <w:rFonts w:ascii="Arial" w:hAnsi="Arial"/>
          <w:snapToGrid w:val="0"/>
          <w:lang w:val="sv-SE"/>
        </w:rPr>
        <w:t xml:space="preserv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4A5ABBAA" w14:textId="77777777" w:rsidR="006B4F0A" w:rsidRDefault="006B4F0A" w:rsidP="006B4F0A">
      <w:pPr>
        <w:pStyle w:val="ListParagraph"/>
        <w:numPr>
          <w:ilvl w:val="1"/>
          <w:numId w:val="1"/>
        </w:numPr>
        <w:spacing w:line="259" w:lineRule="auto"/>
        <w:ind w:left="567" w:hanging="567"/>
        <w:jc w:val="both"/>
        <w:rPr>
          <w:rFonts w:ascii="Arial" w:hAnsi="Arial" w:cs="Arial"/>
        </w:rPr>
      </w:pPr>
      <w:r w:rsidRPr="00BB0DB6">
        <w:rPr>
          <w:rFonts w:ascii="Arial" w:hAnsi="Arial" w:cs="Arial"/>
        </w:rPr>
        <w:t>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w:t>
      </w:r>
    </w:p>
    <w:p w14:paraId="15DE40CD" w14:textId="77777777" w:rsidR="006B4F0A" w:rsidRPr="00BB0DB6" w:rsidRDefault="006B4F0A" w:rsidP="006B4F0A">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Bendradarbiavimas tarp Šalių vyksta, įskaitant </w:t>
      </w:r>
      <w:proofErr w:type="spellStart"/>
      <w:r w:rsidRPr="00BB0DB6">
        <w:rPr>
          <w:rFonts w:ascii="Arial" w:hAnsi="Arial" w:cs="Arial"/>
        </w:rPr>
        <w:t>teiktinus</w:t>
      </w:r>
      <w:proofErr w:type="spellEnd"/>
      <w:r w:rsidRPr="00BB0DB6">
        <w:rPr>
          <w:rFonts w:ascii="Arial" w:hAnsi="Arial" w:cs="Arial"/>
        </w:rPr>
        <w:t xml:space="preserve"> pagal Techninę specifikaciją dokumentus, informaciją, konsultacijas, mokymus, tik lietuvių kalba, jei Techninėje specifikacijoje nenurodyta kitaip.</w:t>
      </w:r>
      <w:r w:rsidRPr="00BB0DB6">
        <w:rPr>
          <w:rFonts w:ascii="Arial" w:hAnsi="Arial" w:cs="Arial"/>
          <w:i/>
          <w:iCs/>
        </w:rPr>
        <w:t xml:space="preserve"> </w:t>
      </w:r>
    </w:p>
    <w:p w14:paraId="0A68BC5C" w14:textId="77777777" w:rsidR="006B4F0A" w:rsidRPr="00BB0DB6" w:rsidRDefault="006B4F0A" w:rsidP="006B4F0A">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suprantami kaip jie apibrėžti Sutarties BD 1.15 punkte. </w:t>
      </w:r>
    </w:p>
    <w:p w14:paraId="6F0EDEA0" w14:textId="77777777" w:rsidR="006B4F0A" w:rsidRDefault="006B4F0A" w:rsidP="006B4F0A">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p w14:paraId="287F8BB9" w14:textId="77777777" w:rsidR="006B4F0A" w:rsidRPr="00DE4123" w:rsidRDefault="006B4F0A" w:rsidP="006B4F0A">
      <w:pPr>
        <w:pStyle w:val="ListParagraph"/>
        <w:numPr>
          <w:ilvl w:val="1"/>
          <w:numId w:val="1"/>
        </w:numPr>
        <w:spacing w:line="259" w:lineRule="auto"/>
        <w:ind w:left="567" w:hanging="567"/>
        <w:jc w:val="both"/>
        <w:rPr>
          <w:rStyle w:val="Laukeliai"/>
        </w:rPr>
      </w:pPr>
      <w:r w:rsidRPr="00306877">
        <w:rPr>
          <w:rFonts w:ascii="Arial" w:hAnsi="Arial" w:cs="Arial"/>
        </w:rPr>
        <w:t xml:space="preserve">Jei vykdant Sutartį, po abipusio Akto pasirašymo, paaiškėja trūkumai, kurių pašalinimui terminai nenustatyti, Tiekėjas savo sąskaita pašalina tokius trūkumus per 15 (penkiolika) dienų nuo Pirkėjo pranešimo apie trūkumus, o jų neištaisęs per šiame punkte nustatytą terminą, </w:t>
      </w:r>
      <w:r w:rsidRPr="00C6493B">
        <w:rPr>
          <w:rStyle w:val="Laukeliai"/>
        </w:rPr>
        <w:t xml:space="preserve">moka Pirkėjui 0,05 procentų nuo trūkumų turinčių Prekių kainos dydžio delspinigius už kiekvieną uždelstą dieną (tačiau bet kokiu atveju ne mažiau </w:t>
      </w:r>
      <w:r w:rsidRPr="00306877">
        <w:rPr>
          <w:rStyle w:val="Laukeliai"/>
        </w:rPr>
        <w:t xml:space="preserve">kaip </w:t>
      </w:r>
      <w:sdt>
        <w:sdtPr>
          <w:rPr>
            <w:rFonts w:ascii="Arial" w:hAnsi="Arial" w:cs="Arial"/>
            <w:bCs/>
          </w:rPr>
          <w:id w:val="-202720603"/>
          <w:placeholder>
            <w:docPart w:val="B06C4489A60B4202A535E742FA5F1D4D"/>
          </w:placeholder>
          <w:text/>
        </w:sdtPr>
        <w:sdtContent>
          <w:r w:rsidRPr="00306877">
            <w:rPr>
              <w:rFonts w:ascii="Arial" w:hAnsi="Arial" w:cs="Arial"/>
              <w:bCs/>
            </w:rPr>
            <w:t>30</w:t>
          </w:r>
        </w:sdtContent>
      </w:sdt>
      <w:r w:rsidRPr="00306877">
        <w:rPr>
          <w:rStyle w:val="Laukeliai"/>
        </w:rPr>
        <w:t xml:space="preserve"> </w:t>
      </w:r>
      <w:r>
        <w:rPr>
          <w:rStyle w:val="Laukeliai"/>
        </w:rPr>
        <w:t>EUR</w:t>
      </w:r>
      <w:r w:rsidRPr="00306877">
        <w:rPr>
          <w:rStyle w:val="Laukeliai"/>
        </w:rPr>
        <w:t xml:space="preserve"> </w:t>
      </w:r>
      <w:r w:rsidRPr="00306877">
        <w:rPr>
          <w:rStyle w:val="Laukeliai"/>
          <w:color w:val="000000" w:themeColor="text1"/>
        </w:rPr>
        <w:t>(</w:t>
      </w:r>
      <w:r w:rsidRPr="00DE4123">
        <w:rPr>
          <w:rStyle w:val="Laukeliai"/>
          <w:color w:val="000000" w:themeColor="text1"/>
        </w:rPr>
        <w:t>trisdešimt eurų</w:t>
      </w:r>
      <w:r>
        <w:rPr>
          <w:rStyle w:val="Laukeliai"/>
          <w:color w:val="000000" w:themeColor="text1"/>
        </w:rPr>
        <w:t xml:space="preserve"> 00 ct.</w:t>
      </w:r>
      <w:r w:rsidRPr="00DE4123">
        <w:rPr>
          <w:rStyle w:val="Laukeliai"/>
          <w:color w:val="000000" w:themeColor="text1"/>
        </w:rPr>
        <w:t xml:space="preserve">) </w:t>
      </w:r>
      <w:r w:rsidRPr="00DE4123">
        <w:rPr>
          <w:rStyle w:val="Laukeliai"/>
        </w:rPr>
        <w:t xml:space="preserve">už vieną vėlavimo laikotarpį). </w:t>
      </w:r>
    </w:p>
    <w:p w14:paraId="40200BC1" w14:textId="77777777" w:rsidR="006B4F0A" w:rsidRPr="00D54ED2" w:rsidRDefault="006B4F0A" w:rsidP="006B4F0A">
      <w:pPr>
        <w:pStyle w:val="ListParagraph"/>
        <w:numPr>
          <w:ilvl w:val="1"/>
          <w:numId w:val="40"/>
        </w:numPr>
        <w:tabs>
          <w:tab w:val="left" w:pos="0"/>
        </w:tabs>
        <w:spacing w:line="259" w:lineRule="auto"/>
        <w:ind w:left="567" w:hanging="567"/>
        <w:jc w:val="both"/>
        <w:rPr>
          <w:rFonts w:ascii="Arial" w:hAnsi="Arial" w:cs="Arial"/>
        </w:rPr>
      </w:pPr>
      <w:r w:rsidRPr="00DE4123">
        <w:rPr>
          <w:rFonts w:ascii="Arial" w:hAnsi="Arial" w:cs="Arial"/>
        </w:rPr>
        <w:t>Už nustatytų trūkumų nepašalinimą per Sutarties SD 4.4. punkte nustatytą terminą Tiekėjas, Pirkėjui pareikalavus, moka Pirkėjui 0,05 procentų nuo trūkumų tu</w:t>
      </w:r>
      <w:r w:rsidRPr="00BB0DB6">
        <w:rPr>
          <w:rFonts w:ascii="Arial" w:hAnsi="Arial" w:cs="Arial"/>
        </w:rPr>
        <w:t xml:space="preserve">rinčių Prekių kainos dydžio delspinigius už kiekvieną uždelstą </w:t>
      </w:r>
      <w:r w:rsidRPr="00792B3F">
        <w:rPr>
          <w:rFonts w:ascii="Arial" w:hAnsi="Arial" w:cs="Arial"/>
        </w:rPr>
        <w:t xml:space="preserve">dieną, tačiau bet kokiu atveju ne mažiau kaip 30 </w:t>
      </w:r>
      <w:r>
        <w:rPr>
          <w:rFonts w:ascii="Arial" w:hAnsi="Arial" w:cs="Arial"/>
        </w:rPr>
        <w:t>EUR</w:t>
      </w:r>
      <w:r w:rsidRPr="00792B3F">
        <w:rPr>
          <w:rFonts w:ascii="Arial" w:hAnsi="Arial" w:cs="Arial"/>
        </w:rPr>
        <w:t xml:space="preserve"> (trisdešimt eurų</w:t>
      </w:r>
      <w:r>
        <w:rPr>
          <w:rFonts w:ascii="Arial" w:hAnsi="Arial" w:cs="Arial"/>
        </w:rPr>
        <w:t xml:space="preserve"> 00 ct.</w:t>
      </w:r>
      <w:r w:rsidRPr="00792B3F">
        <w:rPr>
          <w:rFonts w:ascii="Arial" w:hAnsi="Arial" w:cs="Arial"/>
        </w:rPr>
        <w:t>)  už vieną vėlavimo laikotarpį</w:t>
      </w:r>
      <w:r w:rsidRPr="00D54ED2">
        <w:rPr>
          <w:rFonts w:ascii="Arial" w:hAnsi="Arial" w:cs="Arial"/>
        </w:rPr>
        <w:t>.</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6162A091" w14:textId="77777777" w:rsidR="003D1176" w:rsidRPr="00FE027A" w:rsidRDefault="003D1176" w:rsidP="003D1176">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Sutarties vykdymui pasitelkti Subtiekėjai ir (ar) nurodyta </w:t>
      </w:r>
      <w:proofErr w:type="spellStart"/>
      <w:r w:rsidRPr="389D5815">
        <w:rPr>
          <w:rFonts w:ascii="Arial" w:hAnsi="Arial" w:cs="Arial"/>
        </w:rPr>
        <w:t>subtiekimui</w:t>
      </w:r>
      <w:proofErr w:type="spellEnd"/>
      <w:r w:rsidRPr="389D5815">
        <w:rPr>
          <w:rFonts w:ascii="Arial" w:hAnsi="Arial" w:cs="Arial"/>
        </w:rPr>
        <w:t xml:space="preserve"> perduodama sutartinių įsipareigojimų dalis: </w:t>
      </w:r>
      <w:r w:rsidRPr="389D5815">
        <w:rPr>
          <w:rFonts w:ascii="Arial" w:hAnsi="Arial" w:cs="Arial"/>
          <w:color w:val="FF0000"/>
        </w:rPr>
        <w:t>NE/TAIP</w:t>
      </w:r>
      <w:r>
        <w:rPr>
          <w:rFonts w:ascii="Arial" w:hAnsi="Arial" w:cs="Arial"/>
          <w:color w:val="FF0000"/>
        </w:rPr>
        <w:t>.</w:t>
      </w:r>
      <w:r w:rsidRPr="389D5815">
        <w:rPr>
          <w:rFonts w:ascii="Arial" w:hAnsi="Arial" w:cs="Arial"/>
          <w:i/>
          <w:iCs/>
          <w:color w:val="FF0000"/>
        </w:rPr>
        <w:t xml:space="preserve"> </w:t>
      </w:r>
      <w:r w:rsidRPr="00895F6D">
        <w:rPr>
          <w:rFonts w:ascii="Arial" w:hAnsi="Arial" w:cs="Arial"/>
          <w:i/>
          <w:iCs/>
          <w:color w:val="FF0000"/>
        </w:rPr>
        <w:t>Jei TAIP</w:t>
      </w:r>
      <w:r w:rsidRPr="00742984">
        <w:rPr>
          <w:rFonts w:ascii="Arial" w:hAnsi="Arial" w:cs="Arial"/>
          <w:color w:val="000000" w:themeColor="text1"/>
        </w:rPr>
        <w:t xml:space="preserve">, </w:t>
      </w:r>
      <w:r>
        <w:rPr>
          <w:rFonts w:ascii="Arial" w:hAnsi="Arial" w:cs="Arial"/>
          <w:color w:val="000000" w:themeColor="text1"/>
        </w:rPr>
        <w:t>P</w:t>
      </w:r>
      <w:r w:rsidRPr="00742984">
        <w:rPr>
          <w:rFonts w:ascii="Arial" w:hAnsi="Arial" w:cs="Arial"/>
          <w:color w:val="000000" w:themeColor="text1"/>
        </w:rPr>
        <w:t xml:space="preserve">ridedamas </w:t>
      </w:r>
      <w:r w:rsidRPr="009A6B87">
        <w:rPr>
          <w:rFonts w:ascii="Arial" w:hAnsi="Arial" w:cs="Arial"/>
          <w:color w:val="000000" w:themeColor="text1"/>
        </w:rPr>
        <w:t>priedas Nr. 5.</w:t>
      </w:r>
      <w:r w:rsidRPr="389D5815">
        <w:rPr>
          <w:rFonts w:ascii="Arial" w:hAnsi="Arial" w:cs="Arial"/>
          <w:i/>
          <w:iCs/>
          <w:color w:val="FF0000"/>
        </w:rPr>
        <w:t xml:space="preserve"> </w:t>
      </w:r>
      <w:r>
        <w:rPr>
          <w:rFonts w:ascii="Arial" w:hAnsi="Arial" w:cs="Arial"/>
          <w:i/>
          <w:iCs/>
          <w:color w:val="FF0000"/>
        </w:rPr>
        <w:t>(</w:t>
      </w:r>
      <w:r w:rsidRPr="389D5815">
        <w:rPr>
          <w:rFonts w:ascii="Arial" w:hAnsi="Arial" w:cs="Arial"/>
          <w:i/>
          <w:iCs/>
          <w:color w:val="FF0000"/>
        </w:rPr>
        <w:t xml:space="preserve">Jei Pasiūlyme buvo nurodyta </w:t>
      </w:r>
      <w:proofErr w:type="spellStart"/>
      <w:r w:rsidRPr="389D5815">
        <w:rPr>
          <w:rFonts w:ascii="Arial" w:hAnsi="Arial" w:cs="Arial"/>
          <w:i/>
          <w:iCs/>
          <w:color w:val="FF0000"/>
        </w:rPr>
        <w:t>subtiekimui</w:t>
      </w:r>
      <w:proofErr w:type="spellEnd"/>
      <w:r w:rsidRPr="389D5815">
        <w:rPr>
          <w:rFonts w:ascii="Arial" w:hAnsi="Arial" w:cs="Arial"/>
          <w:i/>
          <w:iCs/>
          <w:color w:val="FF0000"/>
        </w:rPr>
        <w:t xml:space="preserve"> perduodama sutartinių įsipareigojimų dalis, priede nurodoma ta dalis. </w:t>
      </w:r>
      <w:r w:rsidRPr="389D5815">
        <w:rPr>
          <w:rFonts w:ascii="Arial" w:hAnsi="Arial" w:cs="Arial"/>
          <w:i/>
          <w:iCs/>
          <w:color w:val="FF0000"/>
          <w:u w:val="single"/>
        </w:rPr>
        <w:t>Jei Tiekėjas Pasiūlyme nebuvo nurodęs perduodamų įsipareigojimų dalies ir (ar) konkrečių subtiekėjų, tai sudarant sutartį ar ją vykdant, subtiekėjai negali būti samdomi/keičiami/nurodomi</w:t>
      </w:r>
      <w:r w:rsidRPr="389D5815">
        <w:rPr>
          <w:rFonts w:ascii="Arial" w:hAnsi="Arial" w:cs="Arial"/>
          <w:i/>
          <w:iCs/>
          <w:color w:val="FF0000"/>
        </w:rPr>
        <w:t>)</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512D11BA" w14:textId="77777777" w:rsidR="00044DBC" w:rsidRPr="00DF3D12" w:rsidRDefault="00044DBC" w:rsidP="00044DBC">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Prekių tiekimo tvarka ir vieta nurodyta Sutartyje ir Techninėje specifikacijoje</w:t>
      </w:r>
      <w:r w:rsidRPr="00DF3D12">
        <w:rPr>
          <w:rFonts w:ascii="Arial" w:hAnsi="Arial" w:cs="Arial"/>
          <w:i/>
        </w:rPr>
        <w:t>.</w:t>
      </w:r>
    </w:p>
    <w:p w14:paraId="490DEF8D" w14:textId="77777777" w:rsidR="00044DBC" w:rsidRDefault="00044DBC" w:rsidP="00044DBC">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 xml:space="preserve">Sutartinių įsipareigojimų, įskaitant Prekių tiekimą, vykdymo terminai nurodyti Techninės specifikacijos </w:t>
      </w:r>
      <w:r>
        <w:rPr>
          <w:rFonts w:ascii="Arial" w:hAnsi="Arial" w:cs="Arial"/>
        </w:rPr>
        <w:t>6 dalyje</w:t>
      </w:r>
      <w:r w:rsidRPr="00DF3D12">
        <w:rPr>
          <w:rFonts w:ascii="Arial" w:hAnsi="Arial" w:cs="Arial"/>
        </w:rPr>
        <w:t xml:space="preserve">. </w:t>
      </w:r>
    </w:p>
    <w:p w14:paraId="36ABCC0A" w14:textId="77777777" w:rsidR="00044DBC" w:rsidRPr="00FE027A" w:rsidRDefault="00044DBC" w:rsidP="00044DBC">
      <w:pPr>
        <w:pStyle w:val="ListParagraph"/>
        <w:numPr>
          <w:ilvl w:val="1"/>
          <w:numId w:val="42"/>
        </w:numPr>
        <w:tabs>
          <w:tab w:val="left" w:pos="709"/>
        </w:tabs>
        <w:spacing w:line="259" w:lineRule="auto"/>
        <w:ind w:left="567" w:hanging="567"/>
        <w:jc w:val="both"/>
        <w:rPr>
          <w:rFonts w:ascii="Arial" w:hAnsi="Arial" w:cs="Arial"/>
        </w:rPr>
      </w:pPr>
      <w:r w:rsidRPr="0028705F">
        <w:rPr>
          <w:rFonts w:ascii="Arial" w:hAnsi="Arial" w:cs="Arial"/>
        </w:rPr>
        <w:t xml:space="preserve">Už vėlavimą pristatyti Pirkimo sąlygas atitinkančias Prekes per Sutarties SD 6.1.- 6.2. punktuose nustatytą terminą Tiekėjas, Pirkėjui pareikalavus, </w:t>
      </w:r>
      <w:r w:rsidRPr="00C6493B">
        <w:rPr>
          <w:rStyle w:val="Laukeliai"/>
        </w:rPr>
        <w:t xml:space="preserve">moka Pirkėjui 0,05 procentų nuo trūkumų turinčių Prekių kainos dydžio delspinigius už kiekvieną uždelstą dieną (tačiau bet kokiu atveju ne mažiau kaip </w:t>
      </w:r>
      <w:sdt>
        <w:sdtPr>
          <w:rPr>
            <w:rFonts w:ascii="Arial" w:hAnsi="Arial" w:cs="Arial"/>
            <w:bCs/>
          </w:rPr>
          <w:id w:val="1112018062"/>
          <w:placeholder>
            <w:docPart w:val="A64416040AA94875B5B6CCFA2C4E2A1E"/>
          </w:placeholder>
          <w:text/>
        </w:sdtPr>
        <w:sdtContent>
          <w:r w:rsidRPr="0028705F">
            <w:rPr>
              <w:rFonts w:ascii="Arial" w:hAnsi="Arial" w:cs="Arial"/>
              <w:bCs/>
            </w:rPr>
            <w:t>30</w:t>
          </w:r>
        </w:sdtContent>
      </w:sdt>
      <w:r w:rsidRPr="0028705F">
        <w:rPr>
          <w:rStyle w:val="Laukeliai"/>
        </w:rPr>
        <w:t xml:space="preserve"> eurų </w:t>
      </w:r>
      <w:r w:rsidRPr="0028705F">
        <w:rPr>
          <w:rStyle w:val="Laukeliai"/>
          <w:color w:val="000000" w:themeColor="text1"/>
        </w:rPr>
        <w:t>(trisdešimt</w:t>
      </w:r>
      <w:r>
        <w:rPr>
          <w:rStyle w:val="Laukeliai"/>
          <w:color w:val="000000" w:themeColor="text1"/>
        </w:rPr>
        <w:t xml:space="preserve"> eurų 00 ct.</w:t>
      </w:r>
      <w:r w:rsidRPr="0028705F">
        <w:rPr>
          <w:rStyle w:val="Laukeliai"/>
          <w:color w:val="000000" w:themeColor="text1"/>
        </w:rPr>
        <w:t xml:space="preserve">)  </w:t>
      </w:r>
      <w:r w:rsidRPr="0028705F">
        <w:rPr>
          <w:rStyle w:val="Laukeliai"/>
        </w:rPr>
        <w:t>už v</w:t>
      </w:r>
      <w:r w:rsidRPr="00C6493B">
        <w:rPr>
          <w:rStyle w:val="Laukeliai"/>
        </w:rPr>
        <w:t>ieną vėlavimo laikotarpį)</w:t>
      </w:r>
      <w:r>
        <w:rPr>
          <w:rFonts w:ascii="Arial" w:hAnsi="Arial" w:cs="Arial"/>
        </w:rPr>
        <w:t>.</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23867D4" w14:textId="77777777" w:rsidR="00E67AD3" w:rsidRPr="001F4C75" w:rsidRDefault="00E67AD3" w:rsidP="00E67AD3">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EC33B04F34DD491BAE9D1FA7C9E27B6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Pr="004762F9">
            <w:rPr>
              <w:rFonts w:ascii="Arial" w:hAnsi="Arial" w:cs="Arial"/>
              <w:b/>
              <w:bCs/>
              <w:color w:val="FF0000"/>
              <w:sz w:val="20"/>
            </w:rPr>
            <w:t>[Pasirinkite]</w:t>
          </w:r>
        </w:sdtContent>
      </w:sdt>
      <w:bookmarkStart w:id="6" w:name="_Hlk22896638"/>
      <w:bookmarkEnd w:id="5"/>
    </w:p>
    <w:p w14:paraId="78F429C5" w14:textId="1B0D576B" w:rsidR="00E67AD3" w:rsidRPr="001F4C75" w:rsidRDefault="00E67AD3" w:rsidP="00E67AD3">
      <w:pPr>
        <w:pStyle w:val="BodyTextIndent"/>
        <w:numPr>
          <w:ilvl w:val="1"/>
          <w:numId w:val="1"/>
        </w:numPr>
        <w:spacing w:line="259" w:lineRule="auto"/>
        <w:ind w:left="567" w:hanging="567"/>
        <w:rPr>
          <w:rFonts w:ascii="Arial" w:hAnsi="Arial" w:cs="Arial"/>
          <w:iCs/>
          <w:sz w:val="20"/>
        </w:rPr>
      </w:pPr>
      <w:r w:rsidRPr="001F4C75">
        <w:rPr>
          <w:rFonts w:ascii="Arial" w:eastAsia="Arial" w:hAnsi="Arial" w:cs="Arial"/>
          <w:sz w:val="20"/>
        </w:rPr>
        <w:t xml:space="preserve">Sutartis įsigalioja nuo jos abipusio pasirašymo dienos. Prekių tiekimo terminas yra </w:t>
      </w:r>
      <w:r w:rsidR="004D4512">
        <w:rPr>
          <w:rFonts w:ascii="Arial" w:eastAsia="Arial" w:hAnsi="Arial" w:cs="Arial"/>
          <w:sz w:val="20"/>
        </w:rPr>
        <w:t>36</w:t>
      </w:r>
      <w:r w:rsidRPr="001F4C75">
        <w:rPr>
          <w:rFonts w:ascii="Arial" w:eastAsia="Arial" w:hAnsi="Arial" w:cs="Arial"/>
          <w:sz w:val="20"/>
        </w:rPr>
        <w:t xml:space="preserve"> (</w:t>
      </w:r>
      <w:r w:rsidR="004D4512">
        <w:rPr>
          <w:rFonts w:ascii="Arial" w:eastAsia="Arial" w:hAnsi="Arial" w:cs="Arial"/>
          <w:sz w:val="20"/>
        </w:rPr>
        <w:t>trisdešimt šeši</w:t>
      </w:r>
      <w:r w:rsidRPr="001F4C75">
        <w:rPr>
          <w:rFonts w:ascii="Arial" w:eastAsia="Arial" w:hAnsi="Arial" w:cs="Arial"/>
          <w:sz w:val="20"/>
        </w:rPr>
        <w:t xml:space="preserve">) mėnesiai nuo Sutarties įsigaliojimo dienos. Maksimalus Sutarties galiojimo terminas yra </w:t>
      </w:r>
      <w:r w:rsidR="004D4512">
        <w:rPr>
          <w:rFonts w:ascii="Arial" w:eastAsia="Arial" w:hAnsi="Arial" w:cs="Arial"/>
          <w:sz w:val="20"/>
          <w:lang w:val="en-US"/>
        </w:rPr>
        <w:t>38</w:t>
      </w:r>
      <w:r w:rsidRPr="001F4C75">
        <w:rPr>
          <w:rFonts w:ascii="Arial" w:eastAsia="Arial" w:hAnsi="Arial" w:cs="Arial"/>
          <w:sz w:val="20"/>
        </w:rPr>
        <w:t xml:space="preserve"> (</w:t>
      </w:r>
      <w:r w:rsidR="004D4512">
        <w:rPr>
          <w:rFonts w:ascii="Arial" w:eastAsia="Arial" w:hAnsi="Arial" w:cs="Arial"/>
          <w:sz w:val="20"/>
        </w:rPr>
        <w:t>trisdešimt aštuoni</w:t>
      </w:r>
      <w:r w:rsidRPr="001F4C75">
        <w:rPr>
          <w:rFonts w:ascii="Arial" w:eastAsia="Arial" w:hAnsi="Arial" w:cs="Arial"/>
          <w:sz w:val="20"/>
        </w:rPr>
        <w:t xml:space="preserve"> mėnesiai, t. y. </w:t>
      </w:r>
      <w:r w:rsidR="004D4512">
        <w:rPr>
          <w:rFonts w:ascii="Arial" w:eastAsia="Arial" w:hAnsi="Arial" w:cs="Arial"/>
          <w:sz w:val="20"/>
        </w:rPr>
        <w:t>36</w:t>
      </w:r>
      <w:r w:rsidR="004D4512" w:rsidRPr="001F4C75">
        <w:rPr>
          <w:rFonts w:ascii="Arial" w:eastAsia="Arial" w:hAnsi="Arial" w:cs="Arial"/>
          <w:sz w:val="20"/>
        </w:rPr>
        <w:t xml:space="preserve"> (</w:t>
      </w:r>
      <w:r w:rsidR="004D4512">
        <w:rPr>
          <w:rFonts w:ascii="Arial" w:eastAsia="Arial" w:hAnsi="Arial" w:cs="Arial"/>
          <w:sz w:val="20"/>
        </w:rPr>
        <w:t>trisdešimt šeši</w:t>
      </w:r>
      <w:r w:rsidR="004D4512" w:rsidRPr="001F4C75">
        <w:rPr>
          <w:rFonts w:ascii="Arial" w:eastAsia="Arial" w:hAnsi="Arial" w:cs="Arial"/>
          <w:sz w:val="20"/>
        </w:rPr>
        <w:t xml:space="preserve">) </w:t>
      </w:r>
      <w:r w:rsidRPr="001F4C75">
        <w:rPr>
          <w:rFonts w:ascii="Arial" w:eastAsia="Arial" w:hAnsi="Arial" w:cs="Arial"/>
          <w:sz w:val="20"/>
        </w:rPr>
        <w:t>mėnesiai Prekių tiekimo laikotarpis ir 2 (du) mėnesiai galutiniam atsiskaitymui tarp Šalių už tinkamai patiektas Prekes ir pritaikytas sankcijas.</w:t>
      </w:r>
    </w:p>
    <w:p w14:paraId="49F37136" w14:textId="77777777" w:rsidR="00E67AD3" w:rsidRPr="001F4C75" w:rsidRDefault="00E67AD3" w:rsidP="00E67AD3">
      <w:pPr>
        <w:pStyle w:val="BodyTextIndent"/>
        <w:numPr>
          <w:ilvl w:val="1"/>
          <w:numId w:val="1"/>
        </w:numPr>
        <w:spacing w:line="259" w:lineRule="auto"/>
        <w:ind w:left="567" w:hanging="567"/>
        <w:rPr>
          <w:rFonts w:ascii="Arial" w:hAnsi="Arial" w:cs="Arial"/>
          <w:iCs/>
          <w:sz w:val="20"/>
        </w:rPr>
      </w:pPr>
      <w:r w:rsidRPr="001F4C75">
        <w:rPr>
          <w:rFonts w:ascii="Arial" w:eastAsia="Arial" w:hAnsi="Arial" w:cs="Arial"/>
          <w:sz w:val="20"/>
        </w:rPr>
        <w:t>Jei Sutarties galiojimo laikotarpiu yra išperkama Prekių už Sutarties SD 2.3. punkte nurodytą bendrą Sutarties kainą</w:t>
      </w:r>
      <w:r w:rsidRPr="001F4C75">
        <w:rPr>
          <w:rFonts w:ascii="Arial" w:eastAsia="Arial" w:hAnsi="Arial" w:cs="Arial"/>
          <w:i/>
          <w:color w:val="FF0000"/>
          <w:sz w:val="20"/>
        </w:rPr>
        <w:t>,</w:t>
      </w:r>
      <w:r w:rsidRPr="001F4C75">
        <w:rPr>
          <w:rFonts w:ascii="Arial" w:eastAsia="Arial" w:hAnsi="Arial" w:cs="Arial"/>
          <w:color w:val="FF0000"/>
          <w:sz w:val="20"/>
        </w:rPr>
        <w:t xml:space="preserve"> </w:t>
      </w:r>
      <w:bookmarkEnd w:id="6"/>
      <w:r w:rsidRPr="001F4C75">
        <w:rPr>
          <w:rFonts w:ascii="Arial" w:eastAsia="Arial" w:hAnsi="Arial" w:cs="Arial"/>
          <w:iCs/>
          <w:sz w:val="20"/>
        </w:rPr>
        <w:t>Sutartis nustoja galioti nuo Prekių išpirkimo bendrai Sutarties kainai, Šalims galutinai atsiskaičius už faktiškai perduotas Prekes ir priskaičiuotas netesybas/nuostolius.</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2A632111" w14:textId="77777777" w:rsidR="004D4512" w:rsidRPr="001F4C75" w:rsidRDefault="004D4512" w:rsidP="004D4512">
      <w:pPr>
        <w:pStyle w:val="ListParagraph"/>
        <w:numPr>
          <w:ilvl w:val="1"/>
          <w:numId w:val="37"/>
        </w:numPr>
        <w:spacing w:line="259" w:lineRule="auto"/>
        <w:ind w:left="567" w:hanging="567"/>
        <w:jc w:val="both"/>
        <w:rPr>
          <w:rFonts w:ascii="Arial" w:hAnsi="Arial" w:cs="Arial"/>
        </w:rPr>
      </w:pPr>
      <w:r w:rsidRPr="00834EBC">
        <w:rPr>
          <w:rFonts w:ascii="Arial" w:hAnsi="Arial" w:cs="Arial"/>
        </w:rPr>
        <w:t xml:space="preserve">Tiekėjas, tinkamai įvykdęs savo sutartinius įsipareigojimus ir nesuėjus numatytam atsiskaitymo su juo terminui, turi teisę kreiptis į Pirkėją dėl paskolos, kurios suma neviršytų jam mokėtino atlyginimo, atskaičius už paskolą mokėtinų </w:t>
      </w:r>
      <w:r w:rsidRPr="001F4C75">
        <w:rPr>
          <w:rFonts w:ascii="Arial" w:hAnsi="Arial" w:cs="Arial"/>
        </w:rPr>
        <w:t>palūkanų, jei priskaityta – delspinigių ir baudų, suteikimo.</w:t>
      </w:r>
    </w:p>
    <w:p w14:paraId="37F85CA6" w14:textId="77777777" w:rsidR="004D4512" w:rsidRPr="001F4C75" w:rsidRDefault="004D4512" w:rsidP="004D4512">
      <w:pPr>
        <w:pStyle w:val="ListParagraph"/>
        <w:numPr>
          <w:ilvl w:val="1"/>
          <w:numId w:val="37"/>
        </w:numPr>
        <w:spacing w:line="259" w:lineRule="auto"/>
        <w:ind w:left="567" w:hanging="567"/>
        <w:jc w:val="both"/>
        <w:rPr>
          <w:rFonts w:ascii="Arial" w:hAnsi="Arial" w:cs="Arial"/>
        </w:rPr>
      </w:pPr>
      <w:r w:rsidRPr="001F4C75">
        <w:rPr>
          <w:rFonts w:ascii="Arial" w:hAnsi="Arial" w:cs="Arial"/>
        </w:rPr>
        <w:t>Pirkėjas, suteikęs Tiekėjui Sutarties SD 8.1.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E070D1E" w14:textId="77777777" w:rsidR="004D4512" w:rsidRDefault="004D4512" w:rsidP="004D4512">
      <w:pPr>
        <w:pStyle w:val="ListParagraph"/>
        <w:numPr>
          <w:ilvl w:val="1"/>
          <w:numId w:val="37"/>
        </w:numPr>
        <w:spacing w:line="259" w:lineRule="auto"/>
        <w:ind w:left="567" w:hanging="567"/>
        <w:jc w:val="both"/>
        <w:rPr>
          <w:rFonts w:ascii="Arial" w:hAnsi="Arial" w:cs="Arial"/>
        </w:rPr>
      </w:pPr>
      <w:r w:rsidRPr="001F4C75">
        <w:rPr>
          <w:rFonts w:ascii="Arial" w:hAnsi="Arial" w:cs="Arial"/>
        </w:rPr>
        <w:t xml:space="preserve">Sutarties SD 8.1. punkte nurodytos paskolos suteikimas reiškia ne Pirkėjo pareigą, o teisę, kurios įgyvendinimas priklauso išimtinai nuo jo </w:t>
      </w:r>
      <w:proofErr w:type="spellStart"/>
      <w:r w:rsidRPr="001F4C75">
        <w:rPr>
          <w:rFonts w:ascii="Arial" w:hAnsi="Arial" w:cs="Arial"/>
        </w:rPr>
        <w:t>diskrecijos</w:t>
      </w:r>
      <w:proofErr w:type="spellEnd"/>
      <w:r w:rsidRPr="001F4C75">
        <w:rPr>
          <w:rFonts w:ascii="Arial" w:hAnsi="Arial" w:cs="Arial"/>
        </w:rPr>
        <w:t xml:space="preserve"> </w:t>
      </w:r>
      <w:r w:rsidRPr="0038682E">
        <w:rPr>
          <w:rFonts w:ascii="Arial" w:hAnsi="Arial" w:cs="Arial"/>
        </w:rPr>
        <w:t>bei Tiekėjo patikimumo ir finansinės padėties, Pirkėjo galimybių suteikti atitinkamą paskolą. Pirkėjo atsisakymas suteikti paskolą negali būti ginčo dalykas ir negali būti skundžiamas. Paskola negali būt suteikta, jei Tiekėjas pasinaudojo faktoringo teise arba vėluoja vykdyti sutartinius įsipareigojimus</w:t>
      </w:r>
      <w:r>
        <w:rPr>
          <w:rFonts w:ascii="Arial" w:hAnsi="Arial" w:cs="Arial"/>
        </w:rPr>
        <w:t>.</w:t>
      </w:r>
    </w:p>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1D8DD41C" w14:textId="77777777" w:rsidR="00D335E2" w:rsidRDefault="00D335E2" w:rsidP="00D335E2">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 1. – Kontaktiniai adresai pranešimams siųsti ir asmenys, atsakingi už Sutarties vykdymą 1 lapas;</w:t>
      </w:r>
    </w:p>
    <w:p w14:paraId="650EE719" w14:textId="77777777" w:rsidR="00D335E2" w:rsidRDefault="00D335E2" w:rsidP="00D335E2">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2. – Techninė specifikacija </w:t>
      </w:r>
    </w:p>
    <w:p w14:paraId="07C49B61" w14:textId="77777777" w:rsidR="00D335E2" w:rsidRDefault="00D335E2" w:rsidP="00D335E2">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1C897DEE" w14:textId="77777777" w:rsidR="00D335E2" w:rsidRDefault="00D335E2" w:rsidP="00D335E2">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4. – Įkainio perskaičiavimas </w:t>
      </w:r>
    </w:p>
    <w:p w14:paraId="61B0D4F2" w14:textId="77777777" w:rsidR="00D335E2" w:rsidRDefault="00D335E2" w:rsidP="00D335E2">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5. –Subtiekėjų sąrašas bei perduodamų sutartinių įsipareigojimų dalis;</w:t>
      </w:r>
    </w:p>
    <w:p w14:paraId="57E63EAD" w14:textId="77777777" w:rsidR="00D335E2" w:rsidRPr="00FF1F70" w:rsidRDefault="00D335E2" w:rsidP="00D335E2">
      <w:pPr>
        <w:pStyle w:val="BodyTextIndent"/>
        <w:numPr>
          <w:ilvl w:val="2"/>
          <w:numId w:val="26"/>
        </w:numPr>
        <w:spacing w:line="259" w:lineRule="auto"/>
        <w:ind w:left="1276" w:hanging="709"/>
        <w:rPr>
          <w:rFonts w:ascii="Arial" w:hAnsi="Arial" w:cs="Arial"/>
          <w:sz w:val="20"/>
        </w:rPr>
      </w:pPr>
      <w:r w:rsidRPr="00FF1F70">
        <w:rPr>
          <w:rFonts w:ascii="Arial" w:hAnsi="Arial" w:cs="Arial"/>
          <w:sz w:val="20"/>
        </w:rPr>
        <w:t>Priedas Nr. 6. - Pirkimo objektui keliami žalieji reikalavimai.</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7" w:name="_Ref322960634"/>
      <w:r w:rsidRPr="003E3779">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bl>
    <w:p w14:paraId="364A7097" w14:textId="77777777" w:rsidR="00D335E2" w:rsidRDefault="00D335E2" w:rsidP="00FE027A">
      <w:pPr>
        <w:pStyle w:val="BodyTextIndent"/>
        <w:spacing w:line="259" w:lineRule="auto"/>
        <w:ind w:firstLine="0"/>
        <w:jc w:val="right"/>
        <w:rPr>
          <w:rFonts w:ascii="Arial" w:hAnsi="Arial" w:cs="Arial"/>
          <w:sz w:val="20"/>
        </w:rPr>
      </w:pPr>
    </w:p>
    <w:p w14:paraId="5EA0C35F" w14:textId="77777777" w:rsidR="00D335E2" w:rsidRDefault="00D335E2">
      <w:pPr>
        <w:rPr>
          <w:rFonts w:ascii="Arial" w:hAnsi="Arial" w:cs="Arial"/>
        </w:rPr>
      </w:pPr>
      <w:r>
        <w:rPr>
          <w:rFonts w:ascii="Arial" w:hAnsi="Arial" w:cs="Arial"/>
        </w:rPr>
        <w:br w:type="page"/>
      </w:r>
    </w:p>
    <w:p w14:paraId="41A38DF1" w14:textId="60CE1FA4"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124DEE9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73458FB9" w14:textId="51D65971" w:rsidR="00752DF8" w:rsidRPr="00FE027A" w:rsidRDefault="00752DF8" w:rsidP="00752DF8">
      <w:pPr>
        <w:pStyle w:val="BodyTextIndent"/>
        <w:spacing w:line="259" w:lineRule="auto"/>
        <w:ind w:firstLine="0"/>
        <w:jc w:val="center"/>
        <w:rPr>
          <w:rFonts w:ascii="Arial" w:hAnsi="Arial" w:cs="Arial"/>
          <w:b/>
          <w:sz w:val="20"/>
        </w:rPr>
      </w:pPr>
    </w:p>
    <w:p w14:paraId="4EA79EB2" w14:textId="77777777" w:rsidR="00752DF8" w:rsidRPr="00FE027A" w:rsidRDefault="00752DF8" w:rsidP="00752DF8">
      <w:pPr>
        <w:pStyle w:val="BodyTextIndent"/>
        <w:spacing w:line="259" w:lineRule="auto"/>
        <w:ind w:firstLine="0"/>
        <w:jc w:val="center"/>
        <w:rPr>
          <w:rFonts w:ascii="Arial" w:hAnsi="Arial" w:cs="Arial"/>
          <w:sz w:val="20"/>
        </w:rPr>
      </w:pPr>
    </w:p>
    <w:p w14:paraId="0F80017C" w14:textId="77777777" w:rsidR="00752DF8" w:rsidRPr="00FE027A" w:rsidRDefault="00752DF8" w:rsidP="00752DF8">
      <w:pPr>
        <w:pStyle w:val="BodyTextIndent"/>
        <w:spacing w:line="259" w:lineRule="auto"/>
        <w:ind w:firstLine="0"/>
        <w:jc w:val="center"/>
        <w:rPr>
          <w:rFonts w:ascii="Arial" w:hAnsi="Arial" w:cs="Arial"/>
          <w:sz w:val="20"/>
        </w:rPr>
      </w:pPr>
    </w:p>
    <w:tbl>
      <w:tblPr>
        <w:tblW w:w="9487" w:type="dxa"/>
        <w:tblLook w:val="04A0" w:firstRow="1" w:lastRow="0" w:firstColumn="1" w:lastColumn="0" w:noHBand="0" w:noVBand="1"/>
      </w:tblPr>
      <w:tblGrid>
        <w:gridCol w:w="887"/>
        <w:gridCol w:w="2909"/>
        <w:gridCol w:w="1484"/>
        <w:gridCol w:w="1596"/>
        <w:gridCol w:w="1583"/>
        <w:gridCol w:w="1028"/>
      </w:tblGrid>
      <w:tr w:rsidR="007C1280" w:rsidRPr="00406560" w14:paraId="1A7FB0F3" w14:textId="77777777" w:rsidTr="001179CE">
        <w:trPr>
          <w:trHeight w:val="1768"/>
        </w:trPr>
        <w:tc>
          <w:tcPr>
            <w:tcW w:w="88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CC5BE53" w14:textId="77777777" w:rsidR="007C1280" w:rsidRPr="00406560" w:rsidRDefault="007C1280" w:rsidP="001F2B20">
            <w:pPr>
              <w:jc w:val="center"/>
              <w:rPr>
                <w:rFonts w:ascii="Arial" w:hAnsi="Arial" w:cs="Arial"/>
                <w:b/>
                <w:bCs/>
                <w:color w:val="000000"/>
                <w:lang w:eastAsia="lt-LT"/>
              </w:rPr>
            </w:pPr>
            <w:proofErr w:type="spellStart"/>
            <w:r w:rsidRPr="00406560">
              <w:rPr>
                <w:rFonts w:ascii="Arial" w:hAnsi="Arial" w:cs="Arial"/>
                <w:b/>
                <w:bCs/>
                <w:color w:val="000000"/>
                <w:lang w:eastAsia="lt-LT"/>
              </w:rPr>
              <w:t>Eil.Nr</w:t>
            </w:r>
            <w:proofErr w:type="spellEnd"/>
            <w:r w:rsidRPr="00406560">
              <w:rPr>
                <w:rFonts w:ascii="Arial" w:hAnsi="Arial" w:cs="Arial"/>
                <w:b/>
                <w:bCs/>
                <w:color w:val="000000"/>
                <w:lang w:eastAsia="lt-LT"/>
              </w:rPr>
              <w:t>.</w:t>
            </w:r>
          </w:p>
        </w:tc>
        <w:tc>
          <w:tcPr>
            <w:tcW w:w="2909" w:type="dxa"/>
            <w:tcBorders>
              <w:top w:val="single" w:sz="4" w:space="0" w:color="auto"/>
              <w:left w:val="nil"/>
              <w:bottom w:val="single" w:sz="4" w:space="0" w:color="auto"/>
              <w:right w:val="single" w:sz="4" w:space="0" w:color="auto"/>
            </w:tcBorders>
            <w:shd w:val="clear" w:color="000000" w:fill="BFBFBF"/>
            <w:vAlign w:val="center"/>
            <w:hideMark/>
          </w:tcPr>
          <w:p w14:paraId="09234C8C" w14:textId="77777777" w:rsidR="007C1280" w:rsidRPr="00406560" w:rsidRDefault="007C1280" w:rsidP="001F2B20">
            <w:pPr>
              <w:jc w:val="center"/>
              <w:rPr>
                <w:rFonts w:ascii="Arial" w:hAnsi="Arial" w:cs="Arial"/>
                <w:b/>
                <w:bCs/>
                <w:color w:val="000000"/>
                <w:lang w:eastAsia="lt-LT"/>
              </w:rPr>
            </w:pPr>
            <w:r w:rsidRPr="00406560">
              <w:rPr>
                <w:rFonts w:ascii="Arial" w:hAnsi="Arial" w:cs="Arial"/>
                <w:b/>
                <w:bCs/>
                <w:color w:val="000000"/>
                <w:lang w:eastAsia="lt-LT"/>
              </w:rPr>
              <w:t>Pirkimo objektas</w:t>
            </w:r>
          </w:p>
        </w:tc>
        <w:tc>
          <w:tcPr>
            <w:tcW w:w="1484" w:type="dxa"/>
            <w:tcBorders>
              <w:top w:val="single" w:sz="4" w:space="0" w:color="auto"/>
              <w:left w:val="nil"/>
              <w:bottom w:val="single" w:sz="4" w:space="0" w:color="auto"/>
              <w:right w:val="single" w:sz="4" w:space="0" w:color="auto"/>
            </w:tcBorders>
            <w:shd w:val="clear" w:color="000000" w:fill="BFBFBF"/>
            <w:vAlign w:val="center"/>
            <w:hideMark/>
          </w:tcPr>
          <w:p w14:paraId="2A3C5AE5" w14:textId="77777777" w:rsidR="007C1280" w:rsidRPr="00406560" w:rsidRDefault="007C1280" w:rsidP="001F2B20">
            <w:pPr>
              <w:jc w:val="center"/>
              <w:rPr>
                <w:rFonts w:ascii="Arial" w:hAnsi="Arial" w:cs="Arial"/>
                <w:b/>
                <w:bCs/>
                <w:color w:val="000000"/>
                <w:lang w:eastAsia="lt-LT"/>
              </w:rPr>
            </w:pPr>
            <w:r w:rsidRPr="00406560">
              <w:rPr>
                <w:rFonts w:ascii="Arial" w:hAnsi="Arial" w:cs="Arial"/>
                <w:b/>
                <w:bCs/>
                <w:color w:val="000000"/>
                <w:lang w:eastAsia="lt-LT"/>
              </w:rPr>
              <w:t>Siūlomos Prekės gamintojas, tipas, modelis</w:t>
            </w:r>
          </w:p>
        </w:tc>
        <w:tc>
          <w:tcPr>
            <w:tcW w:w="1596" w:type="dxa"/>
            <w:tcBorders>
              <w:top w:val="single" w:sz="4" w:space="0" w:color="auto"/>
              <w:left w:val="nil"/>
              <w:bottom w:val="single" w:sz="4" w:space="0" w:color="auto"/>
              <w:right w:val="single" w:sz="4" w:space="0" w:color="auto"/>
            </w:tcBorders>
            <w:shd w:val="clear" w:color="000000" w:fill="BFBFBF"/>
            <w:vAlign w:val="center"/>
            <w:hideMark/>
          </w:tcPr>
          <w:p w14:paraId="58FFD23C" w14:textId="77777777" w:rsidR="007C1280" w:rsidRPr="00406560" w:rsidRDefault="007C1280" w:rsidP="001F2B20">
            <w:pPr>
              <w:jc w:val="center"/>
              <w:rPr>
                <w:rFonts w:ascii="Arial" w:hAnsi="Arial" w:cs="Arial"/>
                <w:b/>
                <w:bCs/>
                <w:color w:val="000000"/>
                <w:lang w:eastAsia="lt-LT"/>
              </w:rPr>
            </w:pPr>
            <w:r w:rsidRPr="00406560">
              <w:rPr>
                <w:rFonts w:ascii="Arial" w:hAnsi="Arial" w:cs="Arial"/>
                <w:b/>
                <w:bCs/>
                <w:color w:val="000000"/>
                <w:lang w:eastAsia="lt-LT"/>
              </w:rPr>
              <w:t>Preliminarus kiekis Sutarties galiojimo laikotarpiu, vnt. **</w:t>
            </w:r>
          </w:p>
        </w:tc>
        <w:tc>
          <w:tcPr>
            <w:tcW w:w="1583" w:type="dxa"/>
            <w:tcBorders>
              <w:top w:val="single" w:sz="4" w:space="0" w:color="auto"/>
              <w:left w:val="nil"/>
              <w:bottom w:val="single" w:sz="4" w:space="0" w:color="auto"/>
              <w:right w:val="single" w:sz="4" w:space="0" w:color="auto"/>
            </w:tcBorders>
            <w:shd w:val="clear" w:color="000000" w:fill="BFBFBF"/>
            <w:vAlign w:val="center"/>
            <w:hideMark/>
          </w:tcPr>
          <w:p w14:paraId="69311C17" w14:textId="77777777" w:rsidR="007C1280" w:rsidRPr="00406560" w:rsidRDefault="007C1280" w:rsidP="001F2B20">
            <w:pPr>
              <w:jc w:val="center"/>
              <w:rPr>
                <w:rFonts w:ascii="Arial" w:hAnsi="Arial" w:cs="Arial"/>
                <w:b/>
                <w:bCs/>
                <w:color w:val="000000"/>
                <w:lang w:eastAsia="lt-LT"/>
              </w:rPr>
            </w:pPr>
            <w:r w:rsidRPr="00406560">
              <w:rPr>
                <w:rFonts w:ascii="Arial" w:hAnsi="Arial" w:cs="Arial"/>
                <w:b/>
                <w:bCs/>
                <w:color w:val="000000"/>
                <w:lang w:eastAsia="lt-LT"/>
              </w:rPr>
              <w:t xml:space="preserve">1 </w:t>
            </w:r>
            <w:proofErr w:type="spellStart"/>
            <w:r w:rsidRPr="00406560">
              <w:rPr>
                <w:rFonts w:ascii="Arial" w:hAnsi="Arial" w:cs="Arial"/>
                <w:b/>
                <w:bCs/>
                <w:color w:val="000000"/>
                <w:lang w:eastAsia="lt-LT"/>
              </w:rPr>
              <w:t>vnt</w:t>
            </w:r>
            <w:proofErr w:type="spellEnd"/>
            <w:r w:rsidRPr="00406560">
              <w:rPr>
                <w:rFonts w:ascii="Arial" w:hAnsi="Arial" w:cs="Arial"/>
                <w:b/>
                <w:bCs/>
                <w:color w:val="000000"/>
                <w:lang w:eastAsia="lt-LT"/>
              </w:rPr>
              <w:t xml:space="preserve"> preliminarus įkainis Eur be PVM</w:t>
            </w:r>
          </w:p>
        </w:tc>
        <w:tc>
          <w:tcPr>
            <w:tcW w:w="1028" w:type="dxa"/>
            <w:tcBorders>
              <w:top w:val="single" w:sz="4" w:space="0" w:color="auto"/>
              <w:left w:val="nil"/>
              <w:bottom w:val="single" w:sz="4" w:space="0" w:color="auto"/>
              <w:right w:val="single" w:sz="4" w:space="0" w:color="auto"/>
            </w:tcBorders>
            <w:shd w:val="clear" w:color="000000" w:fill="BFBFBF"/>
            <w:vAlign w:val="center"/>
            <w:hideMark/>
          </w:tcPr>
          <w:p w14:paraId="1C0F8576" w14:textId="77777777" w:rsidR="007C1280" w:rsidRPr="00406560" w:rsidRDefault="007C1280" w:rsidP="001F2B20">
            <w:pPr>
              <w:jc w:val="center"/>
              <w:rPr>
                <w:rFonts w:ascii="Arial" w:hAnsi="Arial" w:cs="Arial"/>
                <w:b/>
                <w:bCs/>
                <w:color w:val="000000"/>
                <w:lang w:eastAsia="lt-LT"/>
              </w:rPr>
            </w:pPr>
            <w:r w:rsidRPr="00406560">
              <w:rPr>
                <w:rFonts w:ascii="Arial" w:hAnsi="Arial" w:cs="Arial"/>
                <w:b/>
                <w:bCs/>
                <w:color w:val="000000"/>
                <w:lang w:eastAsia="lt-LT"/>
              </w:rPr>
              <w:t>Suma, Eur be PVM</w:t>
            </w:r>
          </w:p>
        </w:tc>
      </w:tr>
      <w:tr w:rsidR="001179CE" w:rsidRPr="00406560" w14:paraId="4DA8153D" w14:textId="77777777" w:rsidTr="001179CE">
        <w:trPr>
          <w:trHeight w:val="251"/>
        </w:trPr>
        <w:tc>
          <w:tcPr>
            <w:tcW w:w="887" w:type="dxa"/>
            <w:tcBorders>
              <w:top w:val="nil"/>
              <w:left w:val="single" w:sz="4" w:space="0" w:color="auto"/>
              <w:bottom w:val="single" w:sz="4" w:space="0" w:color="auto"/>
              <w:right w:val="single" w:sz="4" w:space="0" w:color="auto"/>
            </w:tcBorders>
            <w:vAlign w:val="center"/>
            <w:hideMark/>
          </w:tcPr>
          <w:p w14:paraId="2FB40CC8"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1.</w:t>
            </w:r>
          </w:p>
        </w:tc>
        <w:tc>
          <w:tcPr>
            <w:tcW w:w="2909" w:type="dxa"/>
            <w:tcBorders>
              <w:top w:val="single" w:sz="8" w:space="0" w:color="000000"/>
              <w:left w:val="single" w:sz="8" w:space="0" w:color="000000"/>
              <w:bottom w:val="single" w:sz="8" w:space="0" w:color="000000"/>
              <w:right w:val="single" w:sz="8" w:space="0" w:color="auto"/>
            </w:tcBorders>
            <w:hideMark/>
          </w:tcPr>
          <w:p w14:paraId="295B1878" w14:textId="7BFCD4A0" w:rsidR="001179CE" w:rsidRPr="007C1280" w:rsidRDefault="001179CE" w:rsidP="001179CE">
            <w:pPr>
              <w:rPr>
                <w:rFonts w:ascii="Arial" w:hAnsi="Arial" w:cs="Arial"/>
                <w:color w:val="000000"/>
                <w:lang w:eastAsia="lt-LT"/>
              </w:rPr>
            </w:pPr>
            <w:r w:rsidRPr="007C1280">
              <w:rPr>
                <w:rFonts w:ascii="Arial" w:hAnsi="Arial" w:cs="Arial"/>
              </w:rPr>
              <w:t>Elektros oro linijų atramų atotampos ir padas, 9 m.</w:t>
            </w:r>
          </w:p>
        </w:tc>
        <w:tc>
          <w:tcPr>
            <w:tcW w:w="1484" w:type="dxa"/>
            <w:tcBorders>
              <w:top w:val="nil"/>
              <w:left w:val="single" w:sz="4" w:space="0" w:color="auto"/>
              <w:bottom w:val="single" w:sz="4" w:space="0" w:color="auto"/>
              <w:right w:val="single" w:sz="4" w:space="0" w:color="auto"/>
            </w:tcBorders>
            <w:shd w:val="clear" w:color="000000" w:fill="DDEBF7"/>
            <w:vAlign w:val="center"/>
            <w:hideMark/>
          </w:tcPr>
          <w:p w14:paraId="26C675D5" w14:textId="77777777" w:rsidR="001179CE" w:rsidRPr="00406560" w:rsidRDefault="001179CE" w:rsidP="001179CE">
            <w:pPr>
              <w:jc w:val="both"/>
              <w:rPr>
                <w:rFonts w:ascii="Arial" w:hAnsi="Arial" w:cs="Arial"/>
                <w:color w:val="000000"/>
                <w:lang w:eastAsia="lt-LT"/>
              </w:rPr>
            </w:pPr>
            <w:r w:rsidRPr="00406560">
              <w:rPr>
                <w:rFonts w:ascii="Arial" w:hAnsi="Arial" w:cs="Arial"/>
                <w:color w:val="000000"/>
                <w:lang w:eastAsia="lt-LT"/>
              </w:rPr>
              <w:t> </w:t>
            </w:r>
          </w:p>
        </w:tc>
        <w:tc>
          <w:tcPr>
            <w:tcW w:w="1596" w:type="dxa"/>
            <w:tcBorders>
              <w:top w:val="single" w:sz="8" w:space="0" w:color="000000"/>
              <w:left w:val="single" w:sz="8" w:space="0" w:color="000000"/>
              <w:bottom w:val="single" w:sz="8" w:space="0" w:color="000000"/>
              <w:right w:val="single" w:sz="8" w:space="0" w:color="000000"/>
            </w:tcBorders>
            <w:hideMark/>
          </w:tcPr>
          <w:p w14:paraId="5E514077" w14:textId="03A817BF" w:rsidR="001179CE" w:rsidRPr="001179CE" w:rsidRDefault="001179CE" w:rsidP="001179CE">
            <w:pPr>
              <w:jc w:val="center"/>
              <w:rPr>
                <w:rFonts w:ascii="Arial" w:hAnsi="Arial" w:cs="Arial"/>
                <w:color w:val="000000"/>
                <w:lang w:eastAsia="lt-LT"/>
              </w:rPr>
            </w:pPr>
            <w:r w:rsidRPr="001179CE">
              <w:rPr>
                <w:rFonts w:ascii="Arial" w:hAnsi="Arial" w:cs="Arial"/>
              </w:rPr>
              <w:t>100</w:t>
            </w:r>
          </w:p>
        </w:tc>
        <w:tc>
          <w:tcPr>
            <w:tcW w:w="1583" w:type="dxa"/>
            <w:tcBorders>
              <w:top w:val="nil"/>
              <w:left w:val="single" w:sz="4" w:space="0" w:color="auto"/>
              <w:bottom w:val="single" w:sz="4" w:space="0" w:color="auto"/>
              <w:right w:val="single" w:sz="4" w:space="0" w:color="auto"/>
            </w:tcBorders>
            <w:shd w:val="clear" w:color="000000" w:fill="DDEBF7"/>
            <w:vAlign w:val="center"/>
            <w:hideMark/>
          </w:tcPr>
          <w:p w14:paraId="6E2306E5"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 </w:t>
            </w:r>
          </w:p>
        </w:tc>
        <w:tc>
          <w:tcPr>
            <w:tcW w:w="1028" w:type="dxa"/>
            <w:tcBorders>
              <w:top w:val="nil"/>
              <w:left w:val="nil"/>
              <w:bottom w:val="single" w:sz="4" w:space="0" w:color="auto"/>
              <w:right w:val="single" w:sz="4" w:space="0" w:color="auto"/>
            </w:tcBorders>
            <w:noWrap/>
            <w:vAlign w:val="center"/>
            <w:hideMark/>
          </w:tcPr>
          <w:p w14:paraId="50CC6E16"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0</w:t>
            </w:r>
          </w:p>
        </w:tc>
      </w:tr>
      <w:tr w:rsidR="001179CE" w:rsidRPr="00406560" w14:paraId="37AA4F60" w14:textId="77777777" w:rsidTr="001179CE">
        <w:trPr>
          <w:trHeight w:val="251"/>
        </w:trPr>
        <w:tc>
          <w:tcPr>
            <w:tcW w:w="887" w:type="dxa"/>
            <w:tcBorders>
              <w:top w:val="nil"/>
              <w:left w:val="single" w:sz="4" w:space="0" w:color="auto"/>
              <w:bottom w:val="single" w:sz="4" w:space="0" w:color="auto"/>
              <w:right w:val="single" w:sz="4" w:space="0" w:color="auto"/>
            </w:tcBorders>
            <w:vAlign w:val="center"/>
            <w:hideMark/>
          </w:tcPr>
          <w:p w14:paraId="4443976E"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2.</w:t>
            </w:r>
          </w:p>
        </w:tc>
        <w:tc>
          <w:tcPr>
            <w:tcW w:w="2909" w:type="dxa"/>
            <w:tcBorders>
              <w:top w:val="nil"/>
              <w:left w:val="single" w:sz="8" w:space="0" w:color="000000"/>
              <w:bottom w:val="single" w:sz="8" w:space="0" w:color="000000"/>
              <w:right w:val="single" w:sz="8" w:space="0" w:color="auto"/>
            </w:tcBorders>
            <w:hideMark/>
          </w:tcPr>
          <w:p w14:paraId="701541BB" w14:textId="231AC94C" w:rsidR="001179CE" w:rsidRPr="007C1280" w:rsidRDefault="001179CE" w:rsidP="001179CE">
            <w:pPr>
              <w:rPr>
                <w:rFonts w:ascii="Arial" w:hAnsi="Arial" w:cs="Arial"/>
                <w:color w:val="000000"/>
                <w:lang w:eastAsia="lt-LT"/>
              </w:rPr>
            </w:pPr>
            <w:r w:rsidRPr="007C1280">
              <w:rPr>
                <w:rFonts w:ascii="Arial" w:hAnsi="Arial" w:cs="Arial"/>
              </w:rPr>
              <w:t>Elektros oro linijų atramų atotampos ir padas, 11 m.</w:t>
            </w:r>
          </w:p>
        </w:tc>
        <w:tc>
          <w:tcPr>
            <w:tcW w:w="1484" w:type="dxa"/>
            <w:tcBorders>
              <w:top w:val="nil"/>
              <w:left w:val="single" w:sz="4" w:space="0" w:color="auto"/>
              <w:bottom w:val="single" w:sz="4" w:space="0" w:color="auto"/>
              <w:right w:val="single" w:sz="4" w:space="0" w:color="auto"/>
            </w:tcBorders>
            <w:shd w:val="clear" w:color="000000" w:fill="DDEBF7"/>
            <w:vAlign w:val="center"/>
            <w:hideMark/>
          </w:tcPr>
          <w:p w14:paraId="7A879CEA" w14:textId="77777777" w:rsidR="001179CE" w:rsidRPr="00406560" w:rsidRDefault="001179CE" w:rsidP="001179CE">
            <w:pPr>
              <w:jc w:val="both"/>
              <w:rPr>
                <w:rFonts w:ascii="Arial" w:hAnsi="Arial" w:cs="Arial"/>
                <w:color w:val="000000"/>
                <w:lang w:eastAsia="lt-LT"/>
              </w:rPr>
            </w:pPr>
            <w:r w:rsidRPr="00406560">
              <w:rPr>
                <w:rFonts w:ascii="Arial" w:hAnsi="Arial" w:cs="Arial"/>
                <w:color w:val="000000"/>
                <w:lang w:eastAsia="lt-LT"/>
              </w:rPr>
              <w:t> </w:t>
            </w:r>
          </w:p>
        </w:tc>
        <w:tc>
          <w:tcPr>
            <w:tcW w:w="1596" w:type="dxa"/>
            <w:tcBorders>
              <w:top w:val="nil"/>
              <w:left w:val="single" w:sz="8" w:space="0" w:color="000000"/>
              <w:bottom w:val="single" w:sz="8" w:space="0" w:color="000000"/>
              <w:right w:val="single" w:sz="8" w:space="0" w:color="000000"/>
            </w:tcBorders>
            <w:hideMark/>
          </w:tcPr>
          <w:p w14:paraId="530D2581" w14:textId="3B7752C9" w:rsidR="001179CE" w:rsidRPr="001179CE" w:rsidRDefault="001179CE" w:rsidP="001179CE">
            <w:pPr>
              <w:jc w:val="center"/>
              <w:rPr>
                <w:rFonts w:ascii="Arial" w:hAnsi="Arial" w:cs="Arial"/>
                <w:color w:val="000000"/>
                <w:lang w:eastAsia="lt-LT"/>
              </w:rPr>
            </w:pPr>
            <w:r w:rsidRPr="001179CE">
              <w:rPr>
                <w:rFonts w:ascii="Arial" w:hAnsi="Arial" w:cs="Arial"/>
              </w:rPr>
              <w:t>20</w:t>
            </w:r>
          </w:p>
        </w:tc>
        <w:tc>
          <w:tcPr>
            <w:tcW w:w="1583" w:type="dxa"/>
            <w:tcBorders>
              <w:top w:val="nil"/>
              <w:left w:val="single" w:sz="4" w:space="0" w:color="auto"/>
              <w:bottom w:val="single" w:sz="4" w:space="0" w:color="auto"/>
              <w:right w:val="single" w:sz="4" w:space="0" w:color="auto"/>
            </w:tcBorders>
            <w:shd w:val="clear" w:color="000000" w:fill="DDEBF7"/>
            <w:vAlign w:val="center"/>
            <w:hideMark/>
          </w:tcPr>
          <w:p w14:paraId="3A64A253"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 </w:t>
            </w:r>
          </w:p>
        </w:tc>
        <w:tc>
          <w:tcPr>
            <w:tcW w:w="1028" w:type="dxa"/>
            <w:tcBorders>
              <w:top w:val="nil"/>
              <w:left w:val="nil"/>
              <w:bottom w:val="single" w:sz="4" w:space="0" w:color="auto"/>
              <w:right w:val="single" w:sz="4" w:space="0" w:color="auto"/>
            </w:tcBorders>
            <w:noWrap/>
            <w:vAlign w:val="center"/>
            <w:hideMark/>
          </w:tcPr>
          <w:p w14:paraId="41B42989"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0</w:t>
            </w:r>
          </w:p>
        </w:tc>
      </w:tr>
      <w:tr w:rsidR="001179CE" w:rsidRPr="00406560" w14:paraId="2E65D2E2" w14:textId="77777777" w:rsidTr="001179CE">
        <w:trPr>
          <w:trHeight w:val="251"/>
        </w:trPr>
        <w:tc>
          <w:tcPr>
            <w:tcW w:w="887" w:type="dxa"/>
            <w:tcBorders>
              <w:top w:val="nil"/>
              <w:left w:val="single" w:sz="4" w:space="0" w:color="auto"/>
              <w:bottom w:val="single" w:sz="4" w:space="0" w:color="auto"/>
              <w:right w:val="single" w:sz="4" w:space="0" w:color="auto"/>
            </w:tcBorders>
            <w:vAlign w:val="center"/>
            <w:hideMark/>
          </w:tcPr>
          <w:p w14:paraId="1BB3F137"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3.</w:t>
            </w:r>
          </w:p>
        </w:tc>
        <w:tc>
          <w:tcPr>
            <w:tcW w:w="2909" w:type="dxa"/>
            <w:tcBorders>
              <w:top w:val="nil"/>
              <w:left w:val="single" w:sz="8" w:space="0" w:color="000000"/>
              <w:bottom w:val="single" w:sz="8" w:space="0" w:color="000000"/>
              <w:right w:val="single" w:sz="8" w:space="0" w:color="auto"/>
            </w:tcBorders>
            <w:hideMark/>
          </w:tcPr>
          <w:p w14:paraId="61398E90" w14:textId="5495DEEE" w:rsidR="001179CE" w:rsidRPr="007C1280" w:rsidRDefault="001179CE" w:rsidP="001179CE">
            <w:pPr>
              <w:rPr>
                <w:rFonts w:ascii="Arial" w:hAnsi="Arial" w:cs="Arial"/>
                <w:color w:val="000000"/>
                <w:lang w:eastAsia="lt-LT"/>
              </w:rPr>
            </w:pPr>
            <w:r w:rsidRPr="007C1280">
              <w:rPr>
                <w:rFonts w:ascii="Arial" w:hAnsi="Arial" w:cs="Arial"/>
              </w:rPr>
              <w:t xml:space="preserve">Elektros oro linijų betoniniai </w:t>
            </w:r>
            <w:proofErr w:type="spellStart"/>
            <w:r w:rsidRPr="007C1280">
              <w:rPr>
                <w:rFonts w:ascii="Arial" w:hAnsi="Arial" w:cs="Arial"/>
              </w:rPr>
              <w:t>rygeliai</w:t>
            </w:r>
            <w:proofErr w:type="spellEnd"/>
          </w:p>
        </w:tc>
        <w:tc>
          <w:tcPr>
            <w:tcW w:w="1484" w:type="dxa"/>
            <w:tcBorders>
              <w:top w:val="nil"/>
              <w:left w:val="single" w:sz="4" w:space="0" w:color="auto"/>
              <w:bottom w:val="single" w:sz="4" w:space="0" w:color="auto"/>
              <w:right w:val="single" w:sz="4" w:space="0" w:color="auto"/>
            </w:tcBorders>
            <w:shd w:val="clear" w:color="000000" w:fill="DDEBF7"/>
            <w:vAlign w:val="center"/>
            <w:hideMark/>
          </w:tcPr>
          <w:p w14:paraId="781F245E" w14:textId="77777777" w:rsidR="001179CE" w:rsidRPr="00406560" w:rsidRDefault="001179CE" w:rsidP="001179CE">
            <w:pPr>
              <w:jc w:val="both"/>
              <w:rPr>
                <w:rFonts w:ascii="Arial" w:hAnsi="Arial" w:cs="Arial"/>
                <w:color w:val="000000"/>
                <w:lang w:eastAsia="lt-LT"/>
              </w:rPr>
            </w:pPr>
            <w:r w:rsidRPr="00406560">
              <w:rPr>
                <w:rFonts w:ascii="Arial" w:hAnsi="Arial" w:cs="Arial"/>
                <w:color w:val="000000"/>
                <w:lang w:eastAsia="lt-LT"/>
              </w:rPr>
              <w:t> </w:t>
            </w:r>
          </w:p>
        </w:tc>
        <w:tc>
          <w:tcPr>
            <w:tcW w:w="1596" w:type="dxa"/>
            <w:tcBorders>
              <w:top w:val="nil"/>
              <w:left w:val="single" w:sz="8" w:space="0" w:color="000000"/>
              <w:bottom w:val="single" w:sz="8" w:space="0" w:color="000000"/>
              <w:right w:val="single" w:sz="8" w:space="0" w:color="000000"/>
            </w:tcBorders>
            <w:hideMark/>
          </w:tcPr>
          <w:p w14:paraId="229E777B" w14:textId="51B37981" w:rsidR="001179CE" w:rsidRPr="001179CE" w:rsidRDefault="001179CE" w:rsidP="001179CE">
            <w:pPr>
              <w:jc w:val="center"/>
              <w:rPr>
                <w:rFonts w:ascii="Arial" w:hAnsi="Arial" w:cs="Arial"/>
                <w:color w:val="000000"/>
                <w:lang w:eastAsia="lt-LT"/>
              </w:rPr>
            </w:pPr>
            <w:r w:rsidRPr="001179CE">
              <w:rPr>
                <w:rFonts w:ascii="Arial" w:hAnsi="Arial" w:cs="Arial"/>
              </w:rPr>
              <w:t>60</w:t>
            </w:r>
          </w:p>
        </w:tc>
        <w:tc>
          <w:tcPr>
            <w:tcW w:w="1583" w:type="dxa"/>
            <w:tcBorders>
              <w:top w:val="nil"/>
              <w:left w:val="single" w:sz="4" w:space="0" w:color="auto"/>
              <w:bottom w:val="single" w:sz="4" w:space="0" w:color="auto"/>
              <w:right w:val="single" w:sz="4" w:space="0" w:color="auto"/>
            </w:tcBorders>
            <w:shd w:val="clear" w:color="000000" w:fill="DDEBF7"/>
            <w:vAlign w:val="center"/>
            <w:hideMark/>
          </w:tcPr>
          <w:p w14:paraId="345A7F8D"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 </w:t>
            </w:r>
          </w:p>
        </w:tc>
        <w:tc>
          <w:tcPr>
            <w:tcW w:w="1028" w:type="dxa"/>
            <w:tcBorders>
              <w:top w:val="nil"/>
              <w:left w:val="nil"/>
              <w:bottom w:val="single" w:sz="4" w:space="0" w:color="auto"/>
              <w:right w:val="single" w:sz="4" w:space="0" w:color="auto"/>
            </w:tcBorders>
            <w:noWrap/>
            <w:vAlign w:val="center"/>
            <w:hideMark/>
          </w:tcPr>
          <w:p w14:paraId="0EDC2436" w14:textId="77777777" w:rsidR="001179CE" w:rsidRPr="00406560" w:rsidRDefault="001179CE" w:rsidP="001179CE">
            <w:pPr>
              <w:jc w:val="center"/>
              <w:rPr>
                <w:rFonts w:ascii="Arial" w:hAnsi="Arial" w:cs="Arial"/>
                <w:color w:val="000000"/>
                <w:lang w:eastAsia="lt-LT"/>
              </w:rPr>
            </w:pPr>
            <w:r w:rsidRPr="00406560">
              <w:rPr>
                <w:rFonts w:ascii="Arial" w:hAnsi="Arial" w:cs="Arial"/>
                <w:color w:val="000000"/>
                <w:lang w:eastAsia="lt-LT"/>
              </w:rPr>
              <w:t>0</w:t>
            </w:r>
          </w:p>
        </w:tc>
      </w:tr>
    </w:tbl>
    <w:p w14:paraId="40B3A21B" w14:textId="77777777" w:rsidR="00752DF8" w:rsidRPr="00FE027A" w:rsidRDefault="00752DF8" w:rsidP="00752DF8">
      <w:pPr>
        <w:pStyle w:val="BodyTextIndent"/>
        <w:spacing w:line="259" w:lineRule="auto"/>
        <w:ind w:firstLine="0"/>
        <w:rPr>
          <w:rFonts w:ascii="Arial" w:hAnsi="Arial" w:cs="Arial"/>
          <w:sz w:val="20"/>
        </w:rPr>
      </w:pPr>
      <w:r w:rsidRPr="00FE027A">
        <w:rPr>
          <w:rFonts w:ascii="Arial" w:hAnsi="Arial" w:cs="Arial"/>
          <w:sz w:val="20"/>
        </w:rPr>
        <w:t xml:space="preserve"> </w:t>
      </w:r>
    </w:p>
    <w:p w14:paraId="465EBF0C" w14:textId="77777777" w:rsidR="00752DF8" w:rsidRPr="00FE027A" w:rsidRDefault="00752DF8" w:rsidP="00752DF8">
      <w:pPr>
        <w:spacing w:line="259" w:lineRule="auto"/>
        <w:rPr>
          <w:rFonts w:ascii="Arial" w:hAnsi="Arial" w:cs="Arial"/>
        </w:rPr>
      </w:pPr>
    </w:p>
    <w:p w14:paraId="65F3DE14" w14:textId="579BA578" w:rsidR="00DD054C" w:rsidRPr="00FE027A" w:rsidRDefault="00DD054C" w:rsidP="002442BE">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057D855D" w:rsidR="00DD054C" w:rsidRPr="008770C0" w:rsidRDefault="00DD054C" w:rsidP="00FE027A">
      <w:pPr>
        <w:pStyle w:val="BodyTextIndent"/>
        <w:spacing w:line="259" w:lineRule="auto"/>
        <w:jc w:val="right"/>
        <w:rPr>
          <w:rFonts w:ascii="Arial" w:hAnsi="Arial" w:cs="Arial"/>
          <w:sz w:val="20"/>
          <w:lang w:val="en-US"/>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8770C0">
        <w:rPr>
          <w:rFonts w:ascii="Arial" w:hAnsi="Arial" w:cs="Arial"/>
          <w:sz w:val="20"/>
          <w:lang w:val="en-US"/>
        </w:rPr>
        <w:t>5</w:t>
      </w:r>
    </w:p>
    <w:p w14:paraId="4128306F" w14:textId="3DD6DF6D" w:rsidR="006B039F" w:rsidRPr="002442BE" w:rsidRDefault="006B039F" w:rsidP="00FE027A">
      <w:pPr>
        <w:pStyle w:val="BodyTextIndent"/>
        <w:spacing w:line="259" w:lineRule="auto"/>
        <w:jc w:val="right"/>
        <w:rPr>
          <w:rFonts w:ascii="Arial" w:hAnsi="Arial" w:cs="Arial"/>
          <w:sz w:val="20"/>
        </w:rPr>
      </w:pPr>
    </w:p>
    <w:bookmarkEnd w:id="10"/>
    <w:p w14:paraId="7D3D24BE" w14:textId="77777777" w:rsidR="008770C0" w:rsidRDefault="008770C0" w:rsidP="008770C0">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2DB77AB8" w14:textId="77777777" w:rsidR="008770C0" w:rsidRPr="00561C96" w:rsidRDefault="008770C0" w:rsidP="008770C0">
      <w:pPr>
        <w:pStyle w:val="BodyTextIndent"/>
        <w:spacing w:line="259" w:lineRule="auto"/>
        <w:ind w:firstLine="0"/>
        <w:jc w:val="center"/>
        <w:rPr>
          <w:rFonts w:ascii="Arial" w:hAnsi="Arial" w:cs="Arial"/>
          <w:b/>
          <w:bCs/>
          <w:sz w:val="20"/>
        </w:rPr>
      </w:pPr>
    </w:p>
    <w:p w14:paraId="72EBBBAF" w14:textId="77777777" w:rsidR="008770C0" w:rsidRPr="002442BE" w:rsidRDefault="008770C0" w:rsidP="008770C0">
      <w:pPr>
        <w:pStyle w:val="BodyTextIndent"/>
        <w:spacing w:line="259" w:lineRule="auto"/>
        <w:rPr>
          <w:rFonts w:ascii="Arial" w:hAnsi="Arial" w:cs="Arial"/>
          <w:sz w:val="20"/>
        </w:rPr>
      </w:pPr>
    </w:p>
    <w:p w14:paraId="588C166B" w14:textId="77777777" w:rsidR="008770C0" w:rsidRDefault="008770C0" w:rsidP="008770C0">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8770C0" w:rsidRPr="00FE027A" w14:paraId="354E9197" w14:textId="77777777" w:rsidTr="001F2B20">
        <w:tc>
          <w:tcPr>
            <w:tcW w:w="4814" w:type="dxa"/>
          </w:tcPr>
          <w:p w14:paraId="1144EBCD" w14:textId="77777777" w:rsidR="008770C0" w:rsidRPr="002442BE" w:rsidRDefault="008770C0" w:rsidP="001F2B20">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1C16E4A7" w14:textId="77777777" w:rsidR="008770C0" w:rsidRPr="002442BE" w:rsidRDefault="008770C0" w:rsidP="001F2B20">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8770C0" w:rsidRPr="00FE027A" w14:paraId="3BF853A7" w14:textId="77777777" w:rsidTr="001F2B20">
        <w:tc>
          <w:tcPr>
            <w:tcW w:w="4814" w:type="dxa"/>
          </w:tcPr>
          <w:p w14:paraId="22342D2B" w14:textId="77777777" w:rsidR="008770C0" w:rsidRPr="002442BE" w:rsidRDefault="008770C0" w:rsidP="001F2B20">
            <w:pPr>
              <w:pStyle w:val="BodyTextIndent"/>
              <w:spacing w:line="259" w:lineRule="auto"/>
              <w:ind w:firstLine="0"/>
              <w:rPr>
                <w:rFonts w:ascii="Arial" w:hAnsi="Arial" w:cs="Arial"/>
                <w:sz w:val="20"/>
              </w:rPr>
            </w:pPr>
          </w:p>
        </w:tc>
        <w:tc>
          <w:tcPr>
            <w:tcW w:w="4814" w:type="dxa"/>
          </w:tcPr>
          <w:p w14:paraId="46B57FE5" w14:textId="77777777" w:rsidR="008770C0" w:rsidRPr="002442BE" w:rsidRDefault="008770C0" w:rsidP="001F2B20">
            <w:pPr>
              <w:pStyle w:val="BodyTextIndent"/>
              <w:spacing w:line="259" w:lineRule="auto"/>
              <w:ind w:firstLine="0"/>
              <w:rPr>
                <w:rFonts w:ascii="Arial" w:hAnsi="Arial" w:cs="Arial"/>
                <w:sz w:val="20"/>
              </w:rPr>
            </w:pPr>
          </w:p>
        </w:tc>
      </w:tr>
      <w:tr w:rsidR="008770C0" w:rsidRPr="00FE027A" w14:paraId="26F080F7" w14:textId="77777777" w:rsidTr="001F2B20">
        <w:tc>
          <w:tcPr>
            <w:tcW w:w="4814" w:type="dxa"/>
          </w:tcPr>
          <w:p w14:paraId="40ADF0E1" w14:textId="77777777" w:rsidR="008770C0" w:rsidRPr="002442BE" w:rsidRDefault="008770C0" w:rsidP="001F2B20">
            <w:pPr>
              <w:pStyle w:val="BodyTextIndent"/>
              <w:spacing w:line="259" w:lineRule="auto"/>
              <w:ind w:firstLine="0"/>
              <w:rPr>
                <w:rFonts w:ascii="Arial" w:hAnsi="Arial" w:cs="Arial"/>
                <w:sz w:val="20"/>
              </w:rPr>
            </w:pPr>
          </w:p>
        </w:tc>
        <w:tc>
          <w:tcPr>
            <w:tcW w:w="4814" w:type="dxa"/>
          </w:tcPr>
          <w:p w14:paraId="6BFEBEF4" w14:textId="77777777" w:rsidR="008770C0" w:rsidRPr="002442BE" w:rsidRDefault="008770C0" w:rsidP="001F2B20">
            <w:pPr>
              <w:pStyle w:val="BodyTextIndent"/>
              <w:spacing w:line="259" w:lineRule="auto"/>
              <w:ind w:firstLine="0"/>
              <w:rPr>
                <w:rFonts w:ascii="Arial" w:hAnsi="Arial" w:cs="Arial"/>
                <w:sz w:val="20"/>
              </w:rPr>
            </w:pPr>
          </w:p>
        </w:tc>
      </w:tr>
    </w:tbl>
    <w:p w14:paraId="739053FA" w14:textId="77777777" w:rsidR="008770C0" w:rsidRPr="00FE027A" w:rsidRDefault="008770C0" w:rsidP="008770C0">
      <w:pPr>
        <w:pStyle w:val="BodyTextIndent"/>
        <w:spacing w:line="259" w:lineRule="auto"/>
        <w:ind w:firstLine="0"/>
        <w:jc w:val="left"/>
        <w:rPr>
          <w:rFonts w:ascii="Arial" w:hAnsi="Arial" w:cs="Arial"/>
          <w:sz w:val="20"/>
        </w:rPr>
      </w:pPr>
      <w:r w:rsidRPr="00FE027A">
        <w:rPr>
          <w:rFonts w:ascii="Arial" w:hAnsi="Arial" w:cs="Arial"/>
          <w:sz w:val="20"/>
        </w:rPr>
        <w:t xml:space="preserve"> </w:t>
      </w: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C996" w14:textId="77777777" w:rsidR="001639DB" w:rsidRDefault="001639DB">
      <w:r>
        <w:separator/>
      </w:r>
    </w:p>
  </w:endnote>
  <w:endnote w:type="continuationSeparator" w:id="0">
    <w:p w14:paraId="3797302B" w14:textId="77777777" w:rsidR="001639DB" w:rsidRDefault="001639DB">
      <w:r>
        <w:continuationSeparator/>
      </w:r>
    </w:p>
  </w:endnote>
  <w:endnote w:type="continuationNotice" w:id="1">
    <w:p w14:paraId="62AF4C4E" w14:textId="77777777" w:rsidR="001639DB" w:rsidRDefault="00163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460A" w14:textId="77777777" w:rsidR="001639DB" w:rsidRDefault="001639DB">
      <w:r>
        <w:separator/>
      </w:r>
    </w:p>
  </w:footnote>
  <w:footnote w:type="continuationSeparator" w:id="0">
    <w:p w14:paraId="6F4C1C5F" w14:textId="77777777" w:rsidR="001639DB" w:rsidRDefault="001639DB">
      <w:r>
        <w:continuationSeparator/>
      </w:r>
    </w:p>
  </w:footnote>
  <w:footnote w:type="continuationNotice" w:id="1">
    <w:p w14:paraId="74A29A66" w14:textId="77777777" w:rsidR="001639DB" w:rsidRDefault="001639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4DBC"/>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D7E61"/>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179CE"/>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39DB"/>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B1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53BF"/>
    <w:rsid w:val="003C64DB"/>
    <w:rsid w:val="003C6C1A"/>
    <w:rsid w:val="003C6F28"/>
    <w:rsid w:val="003D0624"/>
    <w:rsid w:val="003D080C"/>
    <w:rsid w:val="003D1176"/>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4512"/>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2E75"/>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8F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4F0A"/>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2DF8"/>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280"/>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0E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763"/>
    <w:rsid w:val="00873DED"/>
    <w:rsid w:val="00874EDF"/>
    <w:rsid w:val="008751E1"/>
    <w:rsid w:val="00876455"/>
    <w:rsid w:val="00876927"/>
    <w:rsid w:val="008770C0"/>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5BA2"/>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5176"/>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3E2"/>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00FF"/>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40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3E7"/>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BCC"/>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35E2"/>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6C9"/>
    <w:rsid w:val="00E6279F"/>
    <w:rsid w:val="00E63395"/>
    <w:rsid w:val="00E639BE"/>
    <w:rsid w:val="00E643CF"/>
    <w:rsid w:val="00E6525F"/>
    <w:rsid w:val="00E65752"/>
    <w:rsid w:val="00E65C78"/>
    <w:rsid w:val="00E66621"/>
    <w:rsid w:val="00E66798"/>
    <w:rsid w:val="00E672A2"/>
    <w:rsid w:val="00E67995"/>
    <w:rsid w:val="00E67AD3"/>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A7C02"/>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CA5"/>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B06C4489A60B4202A535E742FA5F1D4D"/>
        <w:category>
          <w:name w:val="General"/>
          <w:gallery w:val="placeholder"/>
        </w:category>
        <w:types>
          <w:type w:val="bbPlcHdr"/>
        </w:types>
        <w:behaviors>
          <w:behavior w:val="content"/>
        </w:behaviors>
        <w:guid w:val="{71AB016B-006C-4752-966B-7B05E1D6B1DA}"/>
      </w:docPartPr>
      <w:docPartBody>
        <w:p w:rsidR="00987B0B" w:rsidRDefault="00987B0B" w:rsidP="00987B0B">
          <w:pPr>
            <w:pStyle w:val="B06C4489A60B4202A535E742FA5F1D4D"/>
          </w:pPr>
          <w:r w:rsidRPr="00947C44">
            <w:rPr>
              <w:rFonts w:cs="Arial"/>
              <w:bCs/>
              <w:sz w:val="20"/>
              <w:szCs w:val="20"/>
            </w:rPr>
            <w:t>____</w:t>
          </w:r>
        </w:p>
      </w:docPartBody>
    </w:docPart>
    <w:docPart>
      <w:docPartPr>
        <w:name w:val="A64416040AA94875B5B6CCFA2C4E2A1E"/>
        <w:category>
          <w:name w:val="General"/>
          <w:gallery w:val="placeholder"/>
        </w:category>
        <w:types>
          <w:type w:val="bbPlcHdr"/>
        </w:types>
        <w:behaviors>
          <w:behavior w:val="content"/>
        </w:behaviors>
        <w:guid w:val="{88F25FCB-91AB-4ECC-807C-F4273561B354}"/>
      </w:docPartPr>
      <w:docPartBody>
        <w:p w:rsidR="00987B0B" w:rsidRDefault="00987B0B" w:rsidP="00987B0B">
          <w:pPr>
            <w:pStyle w:val="A64416040AA94875B5B6CCFA2C4E2A1E"/>
          </w:pPr>
          <w:r w:rsidRPr="00947C44">
            <w:rPr>
              <w:rFonts w:cs="Arial"/>
              <w:bCs/>
              <w:sz w:val="20"/>
              <w:szCs w:val="20"/>
            </w:rPr>
            <w:t>____</w:t>
          </w:r>
        </w:p>
      </w:docPartBody>
    </w:docPart>
    <w:docPart>
      <w:docPartPr>
        <w:name w:val="EC33B04F34DD491BAE9D1FA7C9E27B6A"/>
        <w:category>
          <w:name w:val="General"/>
          <w:gallery w:val="placeholder"/>
        </w:category>
        <w:types>
          <w:type w:val="bbPlcHdr"/>
        </w:types>
        <w:behaviors>
          <w:behavior w:val="content"/>
        </w:behaviors>
        <w:guid w:val="{9318F57B-17FD-4469-B89B-A00FB2BAED87}"/>
      </w:docPartPr>
      <w:docPartBody>
        <w:p w:rsidR="00987B0B" w:rsidRDefault="00987B0B" w:rsidP="00987B0B">
          <w:pPr>
            <w:pStyle w:val="EC33B04F34DD491BAE9D1FA7C9E27B6A"/>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F589A"/>
    <w:rsid w:val="00302E4A"/>
    <w:rsid w:val="00341E5F"/>
    <w:rsid w:val="0035117D"/>
    <w:rsid w:val="00354CCE"/>
    <w:rsid w:val="003A4353"/>
    <w:rsid w:val="003D0509"/>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A2BDB"/>
    <w:rsid w:val="007A3F1E"/>
    <w:rsid w:val="007A45E9"/>
    <w:rsid w:val="007C33EB"/>
    <w:rsid w:val="007D3D61"/>
    <w:rsid w:val="007D76C4"/>
    <w:rsid w:val="00802BCD"/>
    <w:rsid w:val="00831729"/>
    <w:rsid w:val="008552CD"/>
    <w:rsid w:val="00873763"/>
    <w:rsid w:val="00896AFC"/>
    <w:rsid w:val="008D5338"/>
    <w:rsid w:val="008E5508"/>
    <w:rsid w:val="00927345"/>
    <w:rsid w:val="00951679"/>
    <w:rsid w:val="009621E2"/>
    <w:rsid w:val="00987179"/>
    <w:rsid w:val="00987B0B"/>
    <w:rsid w:val="009A64D6"/>
    <w:rsid w:val="009D70DB"/>
    <w:rsid w:val="00A13766"/>
    <w:rsid w:val="00A2119E"/>
    <w:rsid w:val="00AA12C1"/>
    <w:rsid w:val="00AB6C97"/>
    <w:rsid w:val="00B25B68"/>
    <w:rsid w:val="00B462F7"/>
    <w:rsid w:val="00B67F62"/>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A7C02"/>
    <w:rsid w:val="00ED1DD7"/>
    <w:rsid w:val="00ED7695"/>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22584102745141959936F7335EC01E42">
    <w:name w:val="22584102745141959936F7335EC01E42"/>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0490C7F1A4E473EBD6E0E762B1C47B0">
    <w:name w:val="D0490C7F1A4E473EBD6E0E762B1C47B0"/>
    <w:rsid w:val="005329FC"/>
  </w:style>
  <w:style w:type="paragraph" w:customStyle="1" w:styleId="B06C4489A60B4202A535E742FA5F1D4D">
    <w:name w:val="B06C4489A60B4202A535E742FA5F1D4D"/>
    <w:rsid w:val="00987B0B"/>
    <w:pPr>
      <w:spacing w:line="278" w:lineRule="auto"/>
    </w:pPr>
    <w:rPr>
      <w:kern w:val="2"/>
      <w:sz w:val="24"/>
      <w:szCs w:val="24"/>
      <w14:ligatures w14:val="standardContextual"/>
    </w:rPr>
  </w:style>
  <w:style w:type="paragraph" w:customStyle="1" w:styleId="A64416040AA94875B5B6CCFA2C4E2A1E">
    <w:name w:val="A64416040AA94875B5B6CCFA2C4E2A1E"/>
    <w:rsid w:val="00987B0B"/>
    <w:pPr>
      <w:spacing w:line="278" w:lineRule="auto"/>
    </w:pPr>
    <w:rPr>
      <w:kern w:val="2"/>
      <w:sz w:val="24"/>
      <w:szCs w:val="24"/>
      <w14:ligatures w14:val="standardContextual"/>
    </w:rPr>
  </w:style>
  <w:style w:type="paragraph" w:customStyle="1" w:styleId="EC33B04F34DD491BAE9D1FA7C9E27B6A">
    <w:name w:val="EC33B04F34DD491BAE9D1FA7C9E27B6A"/>
    <w:rsid w:val="00987B0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1655</Words>
  <Characters>11679</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41</cp:revision>
  <cp:lastPrinted>2014-04-16T12:55:00Z</cp:lastPrinted>
  <dcterms:created xsi:type="dcterms:W3CDTF">2025-04-17T06:50:00Z</dcterms:created>
  <dcterms:modified xsi:type="dcterms:W3CDTF">2025-10-20T06:27:00Z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